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0C55" w14:textId="77777777" w:rsidR="00EB4818" w:rsidRPr="001D47E0" w:rsidRDefault="00EB4818" w:rsidP="00BB4AC9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lang w:eastAsia="pl-PL"/>
        </w:rPr>
        <w:t>Ogłoszenie o przetargu</w:t>
      </w:r>
    </w:p>
    <w:p w14:paraId="5156E861" w14:textId="499861EE" w:rsidR="00EB4818" w:rsidRPr="001D47E0" w:rsidRDefault="00EB4818" w:rsidP="00BB4AC9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br/>
      </w:r>
      <w:r w:rsidRPr="001D47E0">
        <w:rPr>
          <w:rFonts w:eastAsia="Times New Roman" w:cstheme="minorHAnsi"/>
          <w:b/>
          <w:bCs/>
          <w:color w:val="383838"/>
          <w:lang w:eastAsia="pl-PL"/>
        </w:rPr>
        <w:t>Dyrektor Regionalnego Zarządy Gospodarki Wodnej w</w:t>
      </w:r>
      <w:r w:rsidR="00B65D0A" w:rsidRPr="001D47E0">
        <w:rPr>
          <w:rFonts w:eastAsia="Times New Roman" w:cstheme="minorHAnsi"/>
          <w:b/>
          <w:bCs/>
          <w:color w:val="383838"/>
          <w:lang w:eastAsia="pl-PL"/>
        </w:rPr>
        <w:t xml:space="preserve"> Szczecinie</w:t>
      </w:r>
      <w:r w:rsidRPr="001D47E0">
        <w:rPr>
          <w:rFonts w:eastAsia="Times New Roman" w:cstheme="minorHAnsi"/>
          <w:b/>
          <w:bCs/>
          <w:color w:val="383838"/>
          <w:lang w:eastAsia="pl-PL"/>
        </w:rPr>
        <w:br/>
        <w:t xml:space="preserve">ogłasza przetarg na sprzedaż następujących składników rzeczowych majątku ruchomego </w:t>
      </w:r>
      <w:r w:rsidR="00B65D0A" w:rsidRPr="001D47E0">
        <w:rPr>
          <w:rFonts w:eastAsia="Times New Roman" w:cstheme="minorHAnsi"/>
          <w:b/>
          <w:bCs/>
          <w:color w:val="383838"/>
          <w:lang w:eastAsia="pl-PL"/>
        </w:rPr>
        <w:br/>
      </w:r>
      <w:r w:rsidRPr="001D47E0">
        <w:rPr>
          <w:rFonts w:eastAsia="Times New Roman" w:cstheme="minorHAnsi"/>
          <w:b/>
          <w:bCs/>
          <w:color w:val="383838"/>
          <w:lang w:eastAsia="pl-PL"/>
        </w:rPr>
        <w:t>oraz praw na dobrach niematerialnych</w:t>
      </w:r>
      <w:r w:rsidRPr="001D47E0">
        <w:rPr>
          <w:rFonts w:eastAsia="Times New Roman" w:cstheme="minorHAnsi"/>
          <w:b/>
          <w:bCs/>
          <w:color w:val="383838"/>
          <w:lang w:eastAsia="pl-PL"/>
        </w:rPr>
        <w:br/>
        <w:t>Państwowego Gospodarstwa Wodnego Wody Polskie</w:t>
      </w:r>
      <w:r w:rsidRPr="001D47E0">
        <w:rPr>
          <w:rFonts w:eastAsia="Times New Roman" w:cstheme="minorHAnsi"/>
          <w:b/>
          <w:bCs/>
          <w:color w:val="383838"/>
          <w:lang w:eastAsia="pl-PL"/>
        </w:rPr>
        <w:br/>
        <w:t>o wartości jednostkowej powyżej 1200 zł.</w:t>
      </w:r>
    </w:p>
    <w:p w14:paraId="78A357FB" w14:textId="77777777" w:rsidR="00A94BA7" w:rsidRPr="001D47E0" w:rsidRDefault="00EB4818" w:rsidP="00BB4AC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sz w:val="20"/>
          <w:szCs w:val="20"/>
          <w:lang w:eastAsia="pl-PL"/>
        </w:rPr>
      </w:pPr>
      <w:r w:rsidRPr="001D47E0">
        <w:rPr>
          <w:rFonts w:eastAsia="Times New Roman" w:cstheme="minorHAnsi"/>
          <w:color w:val="383838"/>
          <w:sz w:val="20"/>
          <w:szCs w:val="20"/>
          <w:lang w:eastAsia="pl-PL"/>
        </w:rPr>
        <w:t> </w:t>
      </w: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382"/>
        <w:gridCol w:w="1985"/>
        <w:gridCol w:w="1134"/>
        <w:gridCol w:w="1275"/>
        <w:gridCol w:w="851"/>
        <w:gridCol w:w="2126"/>
        <w:gridCol w:w="1134"/>
      </w:tblGrid>
      <w:tr w:rsidR="001E78CA" w:rsidRPr="0088138E" w14:paraId="5A297592" w14:textId="77777777" w:rsidTr="0088138E">
        <w:trPr>
          <w:jc w:val="center"/>
        </w:trPr>
        <w:tc>
          <w:tcPr>
            <w:tcW w:w="456" w:type="dxa"/>
            <w:vAlign w:val="center"/>
          </w:tcPr>
          <w:p w14:paraId="5F8D1C9E" w14:textId="3C261AFB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2" w:type="dxa"/>
            <w:vAlign w:val="center"/>
          </w:tcPr>
          <w:p w14:paraId="438FCDC3" w14:textId="1984B09B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1985" w:type="dxa"/>
            <w:vAlign w:val="center"/>
          </w:tcPr>
          <w:p w14:paraId="7ED58F0C" w14:textId="11C06302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Określenie składnika</w:t>
            </w:r>
          </w:p>
        </w:tc>
        <w:tc>
          <w:tcPr>
            <w:tcW w:w="1134" w:type="dxa"/>
            <w:vAlign w:val="center"/>
          </w:tcPr>
          <w:p w14:paraId="61DDBE10" w14:textId="5F77D43E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Numer ewidencyjny</w:t>
            </w:r>
          </w:p>
        </w:tc>
        <w:tc>
          <w:tcPr>
            <w:tcW w:w="1275" w:type="dxa"/>
            <w:vAlign w:val="center"/>
          </w:tcPr>
          <w:p w14:paraId="024FDEFF" w14:textId="6045EFB9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Wartość początkowa</w:t>
            </w:r>
          </w:p>
        </w:tc>
        <w:tc>
          <w:tcPr>
            <w:tcW w:w="851" w:type="dxa"/>
            <w:vAlign w:val="center"/>
          </w:tcPr>
          <w:p w14:paraId="4D2A9F3F" w14:textId="475DC208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Zbędny/zużyty</w:t>
            </w:r>
          </w:p>
        </w:tc>
        <w:tc>
          <w:tcPr>
            <w:tcW w:w="2126" w:type="dxa"/>
            <w:vAlign w:val="center"/>
          </w:tcPr>
          <w:p w14:paraId="772C2015" w14:textId="0C5977C8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Cena wywoławcza</w:t>
            </w:r>
          </w:p>
        </w:tc>
        <w:tc>
          <w:tcPr>
            <w:tcW w:w="1134" w:type="dxa"/>
            <w:vAlign w:val="center"/>
          </w:tcPr>
          <w:p w14:paraId="72D7C18F" w14:textId="0C3DBBEB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Uwagi</w:t>
            </w:r>
          </w:p>
        </w:tc>
      </w:tr>
      <w:tr w:rsidR="001E78CA" w:rsidRPr="0088138E" w14:paraId="3F4C574D" w14:textId="77777777" w:rsidTr="0088138E">
        <w:trPr>
          <w:jc w:val="center"/>
        </w:trPr>
        <w:tc>
          <w:tcPr>
            <w:tcW w:w="456" w:type="dxa"/>
            <w:vAlign w:val="center"/>
          </w:tcPr>
          <w:p w14:paraId="03904E2A" w14:textId="147406E5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2" w:type="dxa"/>
            <w:vAlign w:val="center"/>
          </w:tcPr>
          <w:p w14:paraId="65675318" w14:textId="77777777" w:rsidR="001E78CA" w:rsidRPr="0088138E" w:rsidRDefault="001E78CA" w:rsidP="00F72DBA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OH Szczecin, Szlamowa 4a,</w:t>
            </w:r>
          </w:p>
          <w:p w14:paraId="521358DB" w14:textId="47EBA313" w:rsidR="001E78CA" w:rsidRPr="0088138E" w:rsidRDefault="001E78CA" w:rsidP="00F72DBA">
            <w:pPr>
              <w:spacing w:line="276" w:lineRule="auto"/>
              <w:jc w:val="both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70-746 Szczecin</w:t>
            </w:r>
          </w:p>
        </w:tc>
        <w:tc>
          <w:tcPr>
            <w:tcW w:w="1985" w:type="dxa"/>
            <w:vAlign w:val="center"/>
          </w:tcPr>
          <w:p w14:paraId="4AD88315" w14:textId="77777777" w:rsidR="001E78CA" w:rsidRPr="0088138E" w:rsidRDefault="001E78CA" w:rsidP="00AD18B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 xml:space="preserve">Rura stalowa </w:t>
            </w:r>
          </w:p>
          <w:p w14:paraId="449D08E7" w14:textId="576B4F92" w:rsidR="001E78CA" w:rsidRPr="0088138E" w:rsidRDefault="001E78CA" w:rsidP="00AD18B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22 szt.</w:t>
            </w:r>
            <w:r w:rsidRPr="0088138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39C04A40" w14:textId="1A26266E" w:rsidR="001E78CA" w:rsidRPr="0088138E" w:rsidRDefault="001E78CA" w:rsidP="00AD18B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średnica- fi 500</w:t>
            </w:r>
          </w:p>
          <w:p w14:paraId="20ED3FC2" w14:textId="77777777" w:rsidR="001E78CA" w:rsidRPr="0088138E" w:rsidRDefault="001E78CA" w:rsidP="00AD18B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długość- 16 m</w:t>
            </w:r>
          </w:p>
          <w:p w14:paraId="4B449ADB" w14:textId="48B3CC65" w:rsidR="001E78CA" w:rsidRPr="0088138E" w:rsidRDefault="001E78CA" w:rsidP="00AD18B2">
            <w:pPr>
              <w:spacing w:line="276" w:lineRule="auto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grubość - 1 cm</w:t>
            </w:r>
          </w:p>
        </w:tc>
        <w:tc>
          <w:tcPr>
            <w:tcW w:w="1134" w:type="dxa"/>
            <w:vAlign w:val="center"/>
          </w:tcPr>
          <w:p w14:paraId="21F5A079" w14:textId="3F730A25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Poza ewidencją</w:t>
            </w:r>
          </w:p>
        </w:tc>
        <w:tc>
          <w:tcPr>
            <w:tcW w:w="1275" w:type="dxa"/>
            <w:vAlign w:val="center"/>
          </w:tcPr>
          <w:p w14:paraId="6B42657A" w14:textId="3249546A" w:rsidR="001E78CA" w:rsidRPr="0088138E" w:rsidRDefault="00A72B26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851" w:type="dxa"/>
            <w:vAlign w:val="center"/>
          </w:tcPr>
          <w:p w14:paraId="6D3BD6E7" w14:textId="1EF8A3E4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Zbędny</w:t>
            </w:r>
          </w:p>
        </w:tc>
        <w:tc>
          <w:tcPr>
            <w:tcW w:w="2126" w:type="dxa"/>
            <w:vAlign w:val="center"/>
          </w:tcPr>
          <w:p w14:paraId="2BB0572D" w14:textId="4D6CBEA9" w:rsidR="001E78CA" w:rsidRPr="0088138E" w:rsidRDefault="00C56113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42 399,94 zł</w:t>
            </w:r>
          </w:p>
        </w:tc>
        <w:tc>
          <w:tcPr>
            <w:tcW w:w="1134" w:type="dxa"/>
            <w:vAlign w:val="center"/>
          </w:tcPr>
          <w:p w14:paraId="270D2B8C" w14:textId="77777777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</w:p>
        </w:tc>
      </w:tr>
      <w:tr w:rsidR="001E78CA" w:rsidRPr="0088138E" w14:paraId="19343CC7" w14:textId="77777777" w:rsidTr="0088138E">
        <w:trPr>
          <w:jc w:val="center"/>
        </w:trPr>
        <w:tc>
          <w:tcPr>
            <w:tcW w:w="456" w:type="dxa"/>
            <w:vAlign w:val="center"/>
          </w:tcPr>
          <w:p w14:paraId="6EBDFCB6" w14:textId="42393477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2" w:type="dxa"/>
            <w:vAlign w:val="center"/>
          </w:tcPr>
          <w:p w14:paraId="35DBE433" w14:textId="77777777" w:rsidR="001E78CA" w:rsidRPr="0088138E" w:rsidRDefault="001E78CA" w:rsidP="00F72DBA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OH Szczecin, Szlamowa 4a,</w:t>
            </w:r>
          </w:p>
          <w:p w14:paraId="0994C6DC" w14:textId="4FCE3944" w:rsidR="001E78CA" w:rsidRPr="0088138E" w:rsidRDefault="001E78CA" w:rsidP="00F72DBA">
            <w:pPr>
              <w:spacing w:line="276" w:lineRule="auto"/>
              <w:jc w:val="both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70-746 Szczecin</w:t>
            </w:r>
          </w:p>
        </w:tc>
        <w:tc>
          <w:tcPr>
            <w:tcW w:w="1985" w:type="dxa"/>
            <w:vAlign w:val="center"/>
          </w:tcPr>
          <w:p w14:paraId="604E2D1D" w14:textId="77777777" w:rsidR="0088138E" w:rsidRDefault="001E78CA" w:rsidP="00EA6C84">
            <w:pPr>
              <w:rPr>
                <w:rFonts w:cstheme="minorHAnsi"/>
                <w:sz w:val="18"/>
                <w:szCs w:val="18"/>
              </w:rPr>
            </w:pPr>
            <w:r w:rsidRPr="0088138E">
              <w:rPr>
                <w:rFonts w:cstheme="minorHAnsi"/>
                <w:sz w:val="18"/>
                <w:szCs w:val="18"/>
              </w:rPr>
              <w:t>Element ogrodzenia – przęsło 85 szt</w:t>
            </w:r>
            <w:r w:rsidRPr="0088138E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5B2A9CCE" w14:textId="3A3A0E95" w:rsidR="001E78CA" w:rsidRPr="0088138E" w:rsidRDefault="001E78CA" w:rsidP="00EA6C84">
            <w:pPr>
              <w:rPr>
                <w:rFonts w:cstheme="minorHAnsi"/>
                <w:sz w:val="18"/>
                <w:szCs w:val="18"/>
              </w:rPr>
            </w:pPr>
            <w:r w:rsidRPr="0088138E">
              <w:rPr>
                <w:rFonts w:cstheme="minorHAnsi"/>
                <w:sz w:val="18"/>
                <w:szCs w:val="18"/>
              </w:rPr>
              <w:t>długość - 2 m</w:t>
            </w:r>
          </w:p>
          <w:p w14:paraId="2B9D9966" w14:textId="3657E669" w:rsidR="001E78CA" w:rsidRPr="0088138E" w:rsidRDefault="001E78CA" w:rsidP="00EA6C84">
            <w:pPr>
              <w:spacing w:line="276" w:lineRule="auto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cstheme="minorHAnsi"/>
                <w:sz w:val="18"/>
                <w:szCs w:val="18"/>
              </w:rPr>
              <w:t>wysokoś</w:t>
            </w:r>
            <w:r w:rsidRPr="0088138E">
              <w:rPr>
                <w:rFonts w:cstheme="minorHAnsi"/>
                <w:sz w:val="18"/>
                <w:szCs w:val="18"/>
              </w:rPr>
              <w:t>ć</w:t>
            </w:r>
            <w:r w:rsidRPr="0088138E">
              <w:rPr>
                <w:rFonts w:cstheme="minorHAnsi"/>
                <w:sz w:val="18"/>
                <w:szCs w:val="18"/>
              </w:rPr>
              <w:t xml:space="preserve"> - 1,5 m</w:t>
            </w:r>
          </w:p>
        </w:tc>
        <w:tc>
          <w:tcPr>
            <w:tcW w:w="1134" w:type="dxa"/>
            <w:vAlign w:val="center"/>
          </w:tcPr>
          <w:p w14:paraId="5812AFBA" w14:textId="3B591345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Poza ewidencją</w:t>
            </w:r>
          </w:p>
        </w:tc>
        <w:tc>
          <w:tcPr>
            <w:tcW w:w="1275" w:type="dxa"/>
            <w:vAlign w:val="center"/>
          </w:tcPr>
          <w:p w14:paraId="072AEA99" w14:textId="5C10AEA6" w:rsidR="001E78CA" w:rsidRPr="0088138E" w:rsidRDefault="00A72B26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851" w:type="dxa"/>
            <w:vAlign w:val="center"/>
          </w:tcPr>
          <w:p w14:paraId="147694F9" w14:textId="6CF83C8A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Zbędny</w:t>
            </w:r>
          </w:p>
        </w:tc>
        <w:tc>
          <w:tcPr>
            <w:tcW w:w="2126" w:type="dxa"/>
            <w:vAlign w:val="center"/>
          </w:tcPr>
          <w:p w14:paraId="00BE613E" w14:textId="77777777" w:rsidR="0088138E" w:rsidRDefault="0088138E" w:rsidP="0088138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554642" w14:textId="586DA0CB" w:rsidR="0088138E" w:rsidRPr="0088138E" w:rsidRDefault="0088138E" w:rsidP="008813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138E">
              <w:rPr>
                <w:rFonts w:cstheme="minorHAnsi"/>
                <w:sz w:val="18"/>
                <w:szCs w:val="18"/>
              </w:rPr>
              <w:t>2 000,05 zł</w:t>
            </w:r>
          </w:p>
          <w:p w14:paraId="243DE070" w14:textId="77777777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4D7E334" w14:textId="77777777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</w:p>
        </w:tc>
      </w:tr>
      <w:tr w:rsidR="001E78CA" w:rsidRPr="0088138E" w14:paraId="0829BCF1" w14:textId="77777777" w:rsidTr="0088138E">
        <w:trPr>
          <w:jc w:val="center"/>
        </w:trPr>
        <w:tc>
          <w:tcPr>
            <w:tcW w:w="456" w:type="dxa"/>
            <w:vAlign w:val="center"/>
          </w:tcPr>
          <w:p w14:paraId="040C4D94" w14:textId="279E98B1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82" w:type="dxa"/>
            <w:vAlign w:val="center"/>
          </w:tcPr>
          <w:p w14:paraId="3577BD25" w14:textId="77777777" w:rsidR="001E78CA" w:rsidRPr="0088138E" w:rsidRDefault="001E78CA" w:rsidP="008268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OH Szczecin, Szlamowa 4a,</w:t>
            </w:r>
          </w:p>
          <w:p w14:paraId="6708CB7A" w14:textId="4DA00D4E" w:rsidR="001E78CA" w:rsidRPr="0088138E" w:rsidRDefault="001E78CA" w:rsidP="00826857">
            <w:pPr>
              <w:spacing w:line="276" w:lineRule="auto"/>
              <w:jc w:val="both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70-746 Szczecin</w:t>
            </w:r>
          </w:p>
        </w:tc>
        <w:tc>
          <w:tcPr>
            <w:tcW w:w="1985" w:type="dxa"/>
            <w:vAlign w:val="center"/>
          </w:tcPr>
          <w:p w14:paraId="6799D9F0" w14:textId="77777777" w:rsidR="0088138E" w:rsidRDefault="001E78CA" w:rsidP="009A4A45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Element ogrodzenia – słupek 50 szt</w:t>
            </w:r>
            <w:r w:rsidRPr="0088138E">
              <w:rPr>
                <w:rFonts w:cstheme="minorHAnsi"/>
                <w:bCs/>
                <w:sz w:val="18"/>
                <w:szCs w:val="18"/>
              </w:rPr>
              <w:t xml:space="preserve">. </w:t>
            </w:r>
          </w:p>
          <w:p w14:paraId="5FCC8CB1" w14:textId="32259A36" w:rsidR="001E78CA" w:rsidRPr="0088138E" w:rsidRDefault="001E78CA" w:rsidP="009A4A45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wysokość - 1,5 m</w:t>
            </w:r>
          </w:p>
          <w:p w14:paraId="577307AC" w14:textId="453E437C" w:rsidR="001E78CA" w:rsidRPr="0088138E" w:rsidRDefault="001E78CA" w:rsidP="009A4A45">
            <w:pPr>
              <w:spacing w:line="276" w:lineRule="auto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średnica - 10 cm</w:t>
            </w:r>
          </w:p>
        </w:tc>
        <w:tc>
          <w:tcPr>
            <w:tcW w:w="1134" w:type="dxa"/>
            <w:vAlign w:val="center"/>
          </w:tcPr>
          <w:p w14:paraId="72FA3117" w14:textId="63451222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Poza ewidencją</w:t>
            </w:r>
          </w:p>
        </w:tc>
        <w:tc>
          <w:tcPr>
            <w:tcW w:w="1275" w:type="dxa"/>
            <w:vAlign w:val="center"/>
          </w:tcPr>
          <w:p w14:paraId="6B57B1B2" w14:textId="5967CF91" w:rsidR="001E78CA" w:rsidRPr="0088138E" w:rsidRDefault="00A72B26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851" w:type="dxa"/>
            <w:vAlign w:val="center"/>
          </w:tcPr>
          <w:p w14:paraId="1E48EBB6" w14:textId="126BDF61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Zbędny</w:t>
            </w:r>
          </w:p>
        </w:tc>
        <w:tc>
          <w:tcPr>
            <w:tcW w:w="2126" w:type="dxa"/>
            <w:vAlign w:val="center"/>
          </w:tcPr>
          <w:p w14:paraId="432E0B20" w14:textId="77777777" w:rsidR="0088138E" w:rsidRDefault="0088138E" w:rsidP="0088138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55B179" w14:textId="494DA7E0" w:rsidR="0088138E" w:rsidRPr="0088138E" w:rsidRDefault="0088138E" w:rsidP="008813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138E">
              <w:rPr>
                <w:rFonts w:cstheme="minorHAnsi"/>
                <w:sz w:val="18"/>
                <w:szCs w:val="18"/>
              </w:rPr>
              <w:t>500,00 zł</w:t>
            </w:r>
          </w:p>
          <w:p w14:paraId="6E875AD7" w14:textId="77777777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B4CD02" w14:textId="77777777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</w:p>
        </w:tc>
      </w:tr>
      <w:tr w:rsidR="001E78CA" w:rsidRPr="0088138E" w14:paraId="1868D8F8" w14:textId="77777777" w:rsidTr="0088138E">
        <w:trPr>
          <w:jc w:val="center"/>
        </w:trPr>
        <w:tc>
          <w:tcPr>
            <w:tcW w:w="456" w:type="dxa"/>
            <w:vAlign w:val="center"/>
          </w:tcPr>
          <w:p w14:paraId="44421CA7" w14:textId="0A548184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82" w:type="dxa"/>
            <w:vAlign w:val="center"/>
          </w:tcPr>
          <w:p w14:paraId="102B5383" w14:textId="77777777" w:rsidR="001E78CA" w:rsidRPr="0088138E" w:rsidRDefault="001E78CA" w:rsidP="00826857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OH Szczecin, Szlamowa 4a,</w:t>
            </w:r>
          </w:p>
          <w:p w14:paraId="375207DD" w14:textId="692F8AD3" w:rsidR="001E78CA" w:rsidRPr="0088138E" w:rsidRDefault="001E78CA" w:rsidP="00826857">
            <w:pPr>
              <w:spacing w:line="276" w:lineRule="auto"/>
              <w:jc w:val="both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70-746 Szczecin</w:t>
            </w:r>
          </w:p>
        </w:tc>
        <w:tc>
          <w:tcPr>
            <w:tcW w:w="1985" w:type="dxa"/>
            <w:vAlign w:val="center"/>
          </w:tcPr>
          <w:p w14:paraId="12F1FCA0" w14:textId="77777777" w:rsidR="0088138E" w:rsidRDefault="001E78CA" w:rsidP="00EF360C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88138E">
              <w:rPr>
                <w:rFonts w:cstheme="minorHAnsi"/>
                <w:sz w:val="18"/>
                <w:szCs w:val="18"/>
              </w:rPr>
              <w:t>Płyty betonowe 1,5 X 3 m 85 szt.</w:t>
            </w:r>
            <w:r w:rsidRPr="0088138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1A50B460" w14:textId="144AC19A" w:rsidR="001E78CA" w:rsidRPr="0088138E" w:rsidRDefault="001E78CA" w:rsidP="00EF360C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długość ok. 2,75 m szerokość - 1,50 m</w:t>
            </w:r>
          </w:p>
          <w:p w14:paraId="610470EA" w14:textId="2524788E" w:rsidR="001E78CA" w:rsidRPr="0088138E" w:rsidRDefault="001E78CA" w:rsidP="00EF360C">
            <w:pPr>
              <w:spacing w:line="276" w:lineRule="auto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grubość - 15 cm</w:t>
            </w:r>
          </w:p>
        </w:tc>
        <w:tc>
          <w:tcPr>
            <w:tcW w:w="1134" w:type="dxa"/>
            <w:vAlign w:val="center"/>
          </w:tcPr>
          <w:p w14:paraId="026CB3BA" w14:textId="5439CFFA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cstheme="minorHAnsi"/>
                <w:bCs/>
                <w:sz w:val="18"/>
                <w:szCs w:val="18"/>
              </w:rPr>
              <w:t>803/31/ZZSZ/OHS</w:t>
            </w:r>
          </w:p>
        </w:tc>
        <w:tc>
          <w:tcPr>
            <w:tcW w:w="1275" w:type="dxa"/>
            <w:vAlign w:val="center"/>
          </w:tcPr>
          <w:p w14:paraId="33A4A9F5" w14:textId="4D0A2CC4" w:rsidR="001E78CA" w:rsidRPr="0088138E" w:rsidRDefault="0031001F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12 750,00 zł</w:t>
            </w:r>
          </w:p>
        </w:tc>
        <w:tc>
          <w:tcPr>
            <w:tcW w:w="851" w:type="dxa"/>
            <w:vAlign w:val="center"/>
          </w:tcPr>
          <w:p w14:paraId="4F18E429" w14:textId="15989209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  <w:r w:rsidRPr="0088138E"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  <w:t>Zbędny</w:t>
            </w:r>
          </w:p>
        </w:tc>
        <w:tc>
          <w:tcPr>
            <w:tcW w:w="2126" w:type="dxa"/>
            <w:vAlign w:val="center"/>
          </w:tcPr>
          <w:p w14:paraId="748C720C" w14:textId="77777777" w:rsidR="0088138E" w:rsidRPr="0088138E" w:rsidRDefault="0088138E" w:rsidP="008813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138E">
              <w:rPr>
                <w:rFonts w:cstheme="minorHAnsi"/>
                <w:sz w:val="18"/>
                <w:szCs w:val="18"/>
              </w:rPr>
              <w:t>2 550,00 zł</w:t>
            </w:r>
          </w:p>
          <w:p w14:paraId="08F5CFAA" w14:textId="77777777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2C6D45" w14:textId="77777777" w:rsidR="001E78CA" w:rsidRPr="0088138E" w:rsidRDefault="001E78CA" w:rsidP="0088138E">
            <w:pPr>
              <w:spacing w:line="276" w:lineRule="auto"/>
              <w:jc w:val="center"/>
              <w:rPr>
                <w:rFonts w:eastAsia="Times New Roman" w:cstheme="minorHAnsi"/>
                <w:color w:val="383838"/>
                <w:sz w:val="18"/>
                <w:szCs w:val="18"/>
                <w:lang w:eastAsia="pl-PL"/>
              </w:rPr>
            </w:pPr>
          </w:p>
        </w:tc>
      </w:tr>
    </w:tbl>
    <w:p w14:paraId="4EA332B9" w14:textId="7B4B790B" w:rsidR="00EB4818" w:rsidRPr="001D47E0" w:rsidRDefault="00EB4818" w:rsidP="00BB4AC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sz w:val="20"/>
          <w:szCs w:val="20"/>
          <w:lang w:eastAsia="pl-PL"/>
        </w:rPr>
      </w:pPr>
    </w:p>
    <w:p w14:paraId="62BE423B" w14:textId="77777777" w:rsidR="00FE4E01" w:rsidRPr="001D47E0" w:rsidRDefault="00FE4E01" w:rsidP="00FE4E01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sz w:val="20"/>
          <w:szCs w:val="20"/>
          <w:lang w:eastAsia="pl-PL"/>
        </w:rPr>
      </w:pPr>
    </w:p>
    <w:p w14:paraId="65DDBC5F" w14:textId="3D4FB512" w:rsidR="00EB4818" w:rsidRPr="001D47E0" w:rsidRDefault="00155E22" w:rsidP="00FE4E0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lang w:eastAsia="pl-PL"/>
        </w:rPr>
        <w:t>M</w:t>
      </w:r>
      <w:r w:rsidR="00EB4818" w:rsidRPr="001D47E0">
        <w:rPr>
          <w:rFonts w:eastAsia="Times New Roman" w:cstheme="minorHAnsi"/>
          <w:b/>
          <w:bCs/>
          <w:color w:val="383838"/>
          <w:lang w:eastAsia="pl-PL"/>
        </w:rPr>
        <w:t>iejsce i termin przeprowadzenia przetargu</w:t>
      </w:r>
      <w:r w:rsidR="00C85AC8" w:rsidRPr="001D47E0">
        <w:rPr>
          <w:rFonts w:eastAsia="Times New Roman" w:cstheme="minorHAnsi"/>
          <w:b/>
          <w:bCs/>
          <w:color w:val="383838"/>
          <w:lang w:eastAsia="pl-PL"/>
        </w:rPr>
        <w:t>.</w:t>
      </w:r>
    </w:p>
    <w:p w14:paraId="2E0B4188" w14:textId="77777777" w:rsidR="00FE4E01" w:rsidRPr="001D47E0" w:rsidRDefault="00FE4E01" w:rsidP="00FE4E01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</w:p>
    <w:p w14:paraId="67577020" w14:textId="51479037" w:rsidR="00FE4E01" w:rsidRPr="001D47E0" w:rsidRDefault="00FE4E01" w:rsidP="00FE4E01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 xml:space="preserve">Ogłoszenie o przetargu opublikowane zostało na stronie Biuletynu Informacji Publicznej Wód Polskich oraz stronie internetowej Regionalnego Zarządu Gospodarki Wodnej w Szczecinie. </w:t>
      </w:r>
    </w:p>
    <w:p w14:paraId="206E9B7E" w14:textId="50609ADE" w:rsidR="00155E22" w:rsidRPr="001D47E0" w:rsidRDefault="00155E22" w:rsidP="00BB4AC9">
      <w:pPr>
        <w:spacing w:after="0" w:line="276" w:lineRule="auto"/>
        <w:ind w:left="708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 xml:space="preserve">Otwarcie ofert nastąpi w siedzibie organizatora przetargu </w:t>
      </w:r>
      <w:r w:rsidR="00FE4E01" w:rsidRPr="001D47E0">
        <w:rPr>
          <w:rFonts w:eastAsia="Times New Roman" w:cstheme="minorHAnsi"/>
          <w:color w:val="383838"/>
          <w:lang w:eastAsia="pl-PL"/>
        </w:rPr>
        <w:t xml:space="preserve">– </w:t>
      </w:r>
      <w:r w:rsidRPr="001D47E0">
        <w:rPr>
          <w:rFonts w:eastAsia="Times New Roman" w:cstheme="minorHAnsi"/>
          <w:color w:val="383838"/>
          <w:lang w:eastAsia="pl-PL"/>
        </w:rPr>
        <w:t>Państwowe</w:t>
      </w:r>
      <w:r w:rsidR="00FE4E01" w:rsidRPr="001D47E0">
        <w:rPr>
          <w:rFonts w:eastAsia="Times New Roman" w:cstheme="minorHAnsi"/>
          <w:color w:val="383838"/>
          <w:lang w:eastAsia="pl-PL"/>
        </w:rPr>
        <w:t xml:space="preserve"> </w:t>
      </w:r>
      <w:r w:rsidRPr="001D47E0">
        <w:rPr>
          <w:rFonts w:eastAsia="Times New Roman" w:cstheme="minorHAnsi"/>
          <w:color w:val="383838"/>
          <w:lang w:eastAsia="pl-PL"/>
        </w:rPr>
        <w:t>Gospodarstw</w:t>
      </w:r>
      <w:r w:rsidR="00FE4E01" w:rsidRPr="001D47E0">
        <w:rPr>
          <w:rFonts w:eastAsia="Times New Roman" w:cstheme="minorHAnsi"/>
          <w:color w:val="383838"/>
          <w:lang w:eastAsia="pl-PL"/>
        </w:rPr>
        <w:t>o</w:t>
      </w:r>
      <w:r w:rsidRPr="001D47E0">
        <w:rPr>
          <w:rFonts w:eastAsia="Times New Roman" w:cstheme="minorHAnsi"/>
          <w:color w:val="383838"/>
          <w:lang w:eastAsia="pl-PL"/>
        </w:rPr>
        <w:t xml:space="preserve"> Wodne Wody Polskie Regionaln</w:t>
      </w:r>
      <w:r w:rsidR="00FE4E01" w:rsidRPr="001D47E0">
        <w:rPr>
          <w:rFonts w:eastAsia="Times New Roman" w:cstheme="minorHAnsi"/>
          <w:color w:val="383838"/>
          <w:lang w:eastAsia="pl-PL"/>
        </w:rPr>
        <w:t>y</w:t>
      </w:r>
      <w:r w:rsidRPr="001D47E0">
        <w:rPr>
          <w:rFonts w:eastAsia="Times New Roman" w:cstheme="minorHAnsi"/>
          <w:color w:val="383838"/>
          <w:lang w:eastAsia="pl-PL"/>
        </w:rPr>
        <w:t xml:space="preserve"> Zarząd Gospodarki Wodnej w Szczecinie przy ul. Tama Pomorzańska 13a w Szczecinie</w:t>
      </w:r>
      <w:r w:rsidR="00A94BA7" w:rsidRPr="001D47E0">
        <w:rPr>
          <w:rFonts w:eastAsia="Times New Roman" w:cstheme="minorHAnsi"/>
          <w:color w:val="383838"/>
          <w:lang w:eastAsia="pl-PL"/>
        </w:rPr>
        <w:t xml:space="preserve"> w</w:t>
      </w:r>
      <w:r w:rsidRPr="001D47E0">
        <w:rPr>
          <w:rFonts w:eastAsia="Times New Roman" w:cstheme="minorHAnsi"/>
          <w:color w:val="383838"/>
          <w:lang w:eastAsia="pl-PL"/>
        </w:rPr>
        <w:t xml:space="preserve"> dniu </w:t>
      </w:r>
      <w:r w:rsidR="00A94BA7" w:rsidRPr="001D47E0">
        <w:rPr>
          <w:rFonts w:eastAsia="Times New Roman" w:cstheme="minorHAnsi"/>
          <w:b/>
          <w:bCs/>
          <w:color w:val="383838"/>
          <w:u w:val="single"/>
          <w:lang w:eastAsia="pl-PL"/>
        </w:rPr>
        <w:t>18.</w:t>
      </w:r>
      <w:r w:rsidR="00853F0A" w:rsidRPr="001D47E0">
        <w:rPr>
          <w:rFonts w:eastAsia="Times New Roman" w:cstheme="minorHAnsi"/>
          <w:b/>
          <w:bCs/>
          <w:color w:val="383838"/>
          <w:u w:val="single"/>
          <w:lang w:eastAsia="pl-PL"/>
        </w:rPr>
        <w:t>11</w:t>
      </w:r>
      <w:r w:rsidR="001D590B" w:rsidRPr="001D47E0">
        <w:rPr>
          <w:rFonts w:eastAsia="Times New Roman" w:cstheme="minorHAnsi"/>
          <w:b/>
          <w:bCs/>
          <w:color w:val="383838"/>
          <w:u w:val="single"/>
          <w:lang w:eastAsia="pl-PL"/>
        </w:rPr>
        <w:t xml:space="preserve">.2022 </w:t>
      </w:r>
      <w:r w:rsidRPr="001D47E0">
        <w:rPr>
          <w:rFonts w:eastAsia="Times New Roman" w:cstheme="minorHAnsi"/>
          <w:b/>
          <w:bCs/>
          <w:color w:val="383838"/>
          <w:u w:val="single"/>
          <w:lang w:eastAsia="pl-PL"/>
        </w:rPr>
        <w:t xml:space="preserve">o godz. </w:t>
      </w:r>
      <w:r w:rsidR="001D590B" w:rsidRPr="001D47E0">
        <w:rPr>
          <w:rFonts w:eastAsia="Times New Roman" w:cstheme="minorHAnsi"/>
          <w:b/>
          <w:bCs/>
          <w:color w:val="383838"/>
          <w:u w:val="single"/>
          <w:lang w:eastAsia="pl-PL"/>
        </w:rPr>
        <w:t>1</w:t>
      </w:r>
      <w:r w:rsidR="00A94BA7" w:rsidRPr="001D47E0">
        <w:rPr>
          <w:rFonts w:eastAsia="Times New Roman" w:cstheme="minorHAnsi"/>
          <w:b/>
          <w:bCs/>
          <w:color w:val="383838"/>
          <w:u w:val="single"/>
          <w:lang w:eastAsia="pl-PL"/>
        </w:rPr>
        <w:t>4</w:t>
      </w:r>
      <w:r w:rsidR="001D590B" w:rsidRPr="001D47E0">
        <w:rPr>
          <w:rFonts w:eastAsia="Times New Roman" w:cstheme="minorHAnsi"/>
          <w:b/>
          <w:bCs/>
          <w:color w:val="383838"/>
          <w:u w:val="single"/>
          <w:lang w:eastAsia="pl-PL"/>
        </w:rPr>
        <w:t>.00.</w:t>
      </w:r>
      <w:r w:rsidR="001D590B" w:rsidRPr="001D47E0">
        <w:rPr>
          <w:rFonts w:eastAsia="Times New Roman" w:cstheme="minorHAnsi"/>
          <w:b/>
          <w:bCs/>
          <w:color w:val="383838"/>
          <w:lang w:eastAsia="pl-PL"/>
        </w:rPr>
        <w:t xml:space="preserve"> </w:t>
      </w:r>
      <w:r w:rsidR="00FE4E01" w:rsidRPr="001D47E0">
        <w:rPr>
          <w:rFonts w:eastAsia="Times New Roman" w:cstheme="minorHAnsi"/>
          <w:color w:val="383838"/>
          <w:lang w:eastAsia="pl-PL"/>
        </w:rPr>
        <w:t xml:space="preserve">Oferty można składać listownie poprzez pocztę tradycyjną lub bezpośrednio w siedzibie RZGW w Szczecinie do piątku </w:t>
      </w:r>
      <w:r w:rsidR="00FE4E01" w:rsidRPr="001D47E0">
        <w:rPr>
          <w:rFonts w:eastAsia="Times New Roman" w:cstheme="minorHAnsi"/>
          <w:b/>
          <w:bCs/>
          <w:color w:val="383838"/>
          <w:u w:val="single"/>
          <w:lang w:eastAsia="pl-PL"/>
        </w:rPr>
        <w:t>18.11.2022 roku do godziny 12:00</w:t>
      </w:r>
      <w:r w:rsidR="00FE4E01" w:rsidRPr="001D47E0">
        <w:rPr>
          <w:rFonts w:eastAsia="Times New Roman" w:cstheme="minorHAnsi"/>
          <w:color w:val="383838"/>
          <w:lang w:eastAsia="pl-PL"/>
        </w:rPr>
        <w:t>. Oferty złożone po tym terminie nie będą rozpatrywane.</w:t>
      </w:r>
    </w:p>
    <w:p w14:paraId="7D38C69A" w14:textId="781B49A5" w:rsidR="007766E3" w:rsidRPr="001D47E0" w:rsidRDefault="007766E3" w:rsidP="00BB4AC9">
      <w:pPr>
        <w:spacing w:after="0" w:line="276" w:lineRule="auto"/>
        <w:ind w:left="708"/>
        <w:jc w:val="both"/>
        <w:rPr>
          <w:rFonts w:eastAsia="Times New Roman" w:cstheme="minorHAnsi"/>
          <w:b/>
          <w:bCs/>
          <w:color w:val="383838"/>
          <w:lang w:eastAsia="pl-PL"/>
        </w:rPr>
      </w:pPr>
    </w:p>
    <w:p w14:paraId="6CFA1E47" w14:textId="60497B22" w:rsidR="00EB4818" w:rsidRPr="001D47E0" w:rsidRDefault="00155E22" w:rsidP="00FE4E0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lang w:eastAsia="pl-PL"/>
        </w:rPr>
        <w:t>M</w:t>
      </w:r>
      <w:r w:rsidR="00EB4818" w:rsidRPr="001D47E0">
        <w:rPr>
          <w:rFonts w:eastAsia="Times New Roman" w:cstheme="minorHAnsi"/>
          <w:b/>
          <w:bCs/>
          <w:color w:val="383838"/>
          <w:lang w:eastAsia="pl-PL"/>
        </w:rPr>
        <w:t>iejsce i termin, w którym można obejrzeć sprzedawane składniki rzeczowe majątku ruchomego oraz praw na dobrach niematerialnych</w:t>
      </w:r>
      <w:r w:rsidR="00C85AC8" w:rsidRPr="001D47E0">
        <w:rPr>
          <w:rFonts w:eastAsia="Times New Roman" w:cstheme="minorHAnsi"/>
          <w:b/>
          <w:bCs/>
          <w:color w:val="383838"/>
          <w:lang w:eastAsia="pl-PL"/>
        </w:rPr>
        <w:t>.</w:t>
      </w:r>
    </w:p>
    <w:p w14:paraId="574B16C0" w14:textId="77777777" w:rsidR="00FE4E01" w:rsidRPr="001D47E0" w:rsidRDefault="00FE4E01" w:rsidP="00FE4E01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</w:p>
    <w:p w14:paraId="1F4CB2ED" w14:textId="59374EDF" w:rsidR="001D590B" w:rsidRPr="001D47E0" w:rsidRDefault="00EB4818" w:rsidP="00FE4E01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 xml:space="preserve">Składniki rzeczowe majątku ruchomego oraz praw na dobrach niematerialnych będące przedmiotem </w:t>
      </w:r>
      <w:r w:rsidR="002B1D4D" w:rsidRPr="001D47E0">
        <w:rPr>
          <w:rFonts w:eastAsia="Times New Roman" w:cstheme="minorHAnsi"/>
          <w:color w:val="383838"/>
          <w:lang w:eastAsia="pl-PL"/>
        </w:rPr>
        <w:t xml:space="preserve">(zestawem) </w:t>
      </w:r>
      <w:r w:rsidRPr="001D47E0">
        <w:rPr>
          <w:rFonts w:eastAsia="Times New Roman" w:cstheme="minorHAnsi"/>
          <w:color w:val="383838"/>
          <w:lang w:eastAsia="pl-PL"/>
        </w:rPr>
        <w:t>przetargu można obejrzeć po uprzednim umówieniu terminu</w:t>
      </w:r>
      <w:r w:rsidR="00FE4E01" w:rsidRPr="001D47E0">
        <w:rPr>
          <w:rFonts w:eastAsia="Times New Roman" w:cstheme="minorHAnsi"/>
          <w:color w:val="383838"/>
          <w:lang w:eastAsia="pl-PL"/>
        </w:rPr>
        <w:t>.</w:t>
      </w:r>
    </w:p>
    <w:p w14:paraId="2569CAF4" w14:textId="6610188C" w:rsidR="001D590B" w:rsidRPr="001D47E0" w:rsidRDefault="00097FA8" w:rsidP="00BB4AC9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383838"/>
          <w:sz w:val="20"/>
          <w:szCs w:val="20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sz w:val="20"/>
          <w:szCs w:val="20"/>
          <w:lang w:eastAsia="pl-PL"/>
        </w:rPr>
        <w:t xml:space="preserve">    </w:t>
      </w:r>
    </w:p>
    <w:p w14:paraId="59A21242" w14:textId="3280818E" w:rsidR="00097FA8" w:rsidRPr="001D47E0" w:rsidRDefault="00097FA8" w:rsidP="00BB4AC9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383838"/>
          <w:sz w:val="20"/>
          <w:szCs w:val="20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sz w:val="20"/>
          <w:szCs w:val="20"/>
          <w:lang w:eastAsia="pl-PL"/>
        </w:rPr>
        <w:lastRenderedPageBreak/>
        <w:tab/>
      </w:r>
      <w:r w:rsidR="007F3FAA" w:rsidRPr="001D47E0">
        <w:rPr>
          <w:rFonts w:cstheme="minorHAnsi"/>
          <w:noProof/>
          <w:sz w:val="20"/>
          <w:szCs w:val="20"/>
        </w:rPr>
        <w:drawing>
          <wp:inline distT="0" distB="0" distL="0" distR="0" wp14:anchorId="0EC8FD9C" wp14:editId="3353D789">
            <wp:extent cx="4905375" cy="12573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8C7AA" w14:textId="5098DCAF" w:rsidR="00155E22" w:rsidRPr="001D47E0" w:rsidRDefault="00097FA8" w:rsidP="00BB4AC9">
      <w:pPr>
        <w:shd w:val="clear" w:color="auto" w:fill="FFFFFF"/>
        <w:spacing w:after="0" w:line="276" w:lineRule="auto"/>
        <w:ind w:left="708"/>
        <w:jc w:val="both"/>
        <w:rPr>
          <w:rFonts w:eastAsia="Times New Roman" w:cstheme="minorHAnsi"/>
          <w:color w:val="383838"/>
          <w:sz w:val="20"/>
          <w:szCs w:val="20"/>
          <w:lang w:eastAsia="pl-PL"/>
        </w:rPr>
      </w:pPr>
      <w:r w:rsidRPr="001D47E0">
        <w:rPr>
          <w:rFonts w:eastAsia="Times New Roman" w:cstheme="minorHAnsi"/>
          <w:color w:val="383838"/>
          <w:sz w:val="20"/>
          <w:szCs w:val="20"/>
          <w:lang w:eastAsia="pl-PL"/>
        </w:rPr>
        <w:t xml:space="preserve"> </w:t>
      </w:r>
    </w:p>
    <w:p w14:paraId="29DBE6EB" w14:textId="1F003801" w:rsidR="00EB4818" w:rsidRPr="001D47E0" w:rsidRDefault="00B53627" w:rsidP="00FE4E0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lang w:eastAsia="pl-PL"/>
        </w:rPr>
        <w:t>W</w:t>
      </w:r>
      <w:r w:rsidR="00EB4818" w:rsidRPr="001D47E0">
        <w:rPr>
          <w:rFonts w:eastAsia="Times New Roman" w:cstheme="minorHAnsi"/>
          <w:b/>
          <w:bCs/>
          <w:color w:val="383838"/>
          <w:lang w:eastAsia="pl-PL"/>
        </w:rPr>
        <w:t>ysokość wadium oraz form</w:t>
      </w:r>
      <w:r w:rsidRPr="001D47E0">
        <w:rPr>
          <w:rFonts w:eastAsia="Times New Roman" w:cstheme="minorHAnsi"/>
          <w:b/>
          <w:bCs/>
          <w:color w:val="383838"/>
          <w:lang w:eastAsia="pl-PL"/>
        </w:rPr>
        <w:t>a</w:t>
      </w:r>
      <w:r w:rsidR="00EB4818" w:rsidRPr="001D47E0">
        <w:rPr>
          <w:rFonts w:eastAsia="Times New Roman" w:cstheme="minorHAnsi"/>
          <w:b/>
          <w:bCs/>
          <w:color w:val="383838"/>
          <w:lang w:eastAsia="pl-PL"/>
        </w:rPr>
        <w:t>, termin i miejsce jego wniesienia</w:t>
      </w:r>
      <w:r w:rsidR="00C85AC8" w:rsidRPr="001D47E0">
        <w:rPr>
          <w:rFonts w:eastAsia="Times New Roman" w:cstheme="minorHAnsi"/>
          <w:b/>
          <w:bCs/>
          <w:color w:val="383838"/>
          <w:lang w:eastAsia="pl-PL"/>
        </w:rPr>
        <w:t>.</w:t>
      </w:r>
    </w:p>
    <w:p w14:paraId="66713236" w14:textId="77777777" w:rsidR="00C85AC8" w:rsidRPr="001D47E0" w:rsidRDefault="00C85AC8" w:rsidP="00C85AC8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</w:p>
    <w:p w14:paraId="6A6D9B2E" w14:textId="0668A62D" w:rsidR="00D7088A" w:rsidRPr="001D47E0" w:rsidRDefault="00FE4E01" w:rsidP="00BB4AC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W</w:t>
      </w:r>
      <w:r w:rsidR="00EB4818" w:rsidRPr="001D47E0">
        <w:rPr>
          <w:rFonts w:eastAsia="Times New Roman" w:cstheme="minorHAnsi"/>
          <w:color w:val="383838"/>
          <w:lang w:eastAsia="pl-PL"/>
        </w:rPr>
        <w:t xml:space="preserve">adium w wysokości </w:t>
      </w:r>
      <w:r w:rsidR="00097FA8" w:rsidRPr="001D47E0">
        <w:rPr>
          <w:rFonts w:eastAsia="Times New Roman" w:cstheme="minorHAnsi"/>
          <w:b/>
          <w:bCs/>
          <w:color w:val="383838"/>
          <w:lang w:eastAsia="pl-PL"/>
        </w:rPr>
        <w:t>4</w:t>
      </w:r>
      <w:r w:rsidR="0027463F" w:rsidRPr="001D47E0">
        <w:rPr>
          <w:rFonts w:eastAsia="Times New Roman" w:cstheme="minorHAnsi"/>
          <w:b/>
          <w:bCs/>
          <w:color w:val="383838"/>
          <w:lang w:eastAsia="pl-PL"/>
        </w:rPr>
        <w:t xml:space="preserve"> </w:t>
      </w:r>
      <w:r w:rsidR="00097FA8" w:rsidRPr="001D47E0">
        <w:rPr>
          <w:rFonts w:eastAsia="Times New Roman" w:cstheme="minorHAnsi"/>
          <w:b/>
          <w:bCs/>
          <w:color w:val="383838"/>
          <w:lang w:eastAsia="pl-PL"/>
        </w:rPr>
        <w:t>74</w:t>
      </w:r>
      <w:r w:rsidR="001B1493" w:rsidRPr="001D47E0">
        <w:rPr>
          <w:rFonts w:eastAsia="Times New Roman" w:cstheme="minorHAnsi"/>
          <w:b/>
          <w:bCs/>
          <w:color w:val="383838"/>
          <w:lang w:eastAsia="pl-PL"/>
        </w:rPr>
        <w:t>0</w:t>
      </w:r>
      <w:r w:rsidR="00097FA8" w:rsidRPr="001D47E0">
        <w:rPr>
          <w:rFonts w:eastAsia="Times New Roman" w:cstheme="minorHAnsi"/>
          <w:b/>
          <w:bCs/>
          <w:color w:val="383838"/>
          <w:lang w:eastAsia="pl-PL"/>
        </w:rPr>
        <w:t>,50</w:t>
      </w:r>
      <w:r w:rsidR="00073BCA" w:rsidRPr="001D47E0">
        <w:rPr>
          <w:rFonts w:eastAsia="Times New Roman" w:cstheme="minorHAnsi"/>
          <w:b/>
          <w:bCs/>
          <w:color w:val="383838"/>
          <w:lang w:eastAsia="pl-PL"/>
        </w:rPr>
        <w:t xml:space="preserve"> </w:t>
      </w:r>
      <w:r w:rsidR="00EB4818" w:rsidRPr="001D47E0">
        <w:rPr>
          <w:rFonts w:eastAsia="Times New Roman" w:cstheme="minorHAnsi"/>
          <w:b/>
          <w:bCs/>
          <w:color w:val="383838"/>
          <w:lang w:eastAsia="pl-PL"/>
        </w:rPr>
        <w:t>zł</w:t>
      </w:r>
      <w:r w:rsidR="00EB4818" w:rsidRPr="001D47E0">
        <w:rPr>
          <w:rFonts w:eastAsia="Times New Roman" w:cstheme="minorHAnsi"/>
          <w:color w:val="383838"/>
          <w:lang w:eastAsia="pl-PL"/>
        </w:rPr>
        <w:t xml:space="preserve"> (słownie: </w:t>
      </w:r>
      <w:r w:rsidR="00097FA8" w:rsidRPr="001D47E0">
        <w:rPr>
          <w:rFonts w:eastAsia="Times New Roman" w:cstheme="minorHAnsi"/>
          <w:color w:val="383838"/>
          <w:lang w:eastAsia="pl-PL"/>
        </w:rPr>
        <w:t>cztery</w:t>
      </w:r>
      <w:r w:rsidR="001B1493" w:rsidRPr="001D47E0">
        <w:rPr>
          <w:rFonts w:eastAsia="Times New Roman" w:cstheme="minorHAnsi"/>
          <w:color w:val="383838"/>
          <w:lang w:eastAsia="pl-PL"/>
        </w:rPr>
        <w:t xml:space="preserve"> tysiące</w:t>
      </w:r>
      <w:r w:rsidR="00097FA8" w:rsidRPr="001D47E0">
        <w:rPr>
          <w:rFonts w:eastAsia="Times New Roman" w:cstheme="minorHAnsi"/>
          <w:color w:val="383838"/>
          <w:lang w:eastAsia="pl-PL"/>
        </w:rPr>
        <w:t xml:space="preserve"> siedemdziesiąt cztery złote 50/100)</w:t>
      </w:r>
      <w:r w:rsidR="00EB4818" w:rsidRPr="001D47E0">
        <w:rPr>
          <w:rFonts w:eastAsia="Times New Roman" w:cstheme="minorHAnsi"/>
          <w:color w:val="383838"/>
          <w:lang w:eastAsia="pl-PL"/>
        </w:rPr>
        <w:t xml:space="preserve"> </w:t>
      </w:r>
      <w:r w:rsidR="00B53627" w:rsidRPr="001D47E0">
        <w:rPr>
          <w:rFonts w:eastAsia="Times New Roman" w:cstheme="minorHAnsi"/>
          <w:color w:val="383838"/>
          <w:lang w:eastAsia="pl-PL"/>
        </w:rPr>
        <w:t xml:space="preserve">należy wnieść </w:t>
      </w:r>
      <w:r w:rsidR="00EB4818" w:rsidRPr="001D47E0">
        <w:rPr>
          <w:rFonts w:eastAsia="Times New Roman" w:cstheme="minorHAnsi"/>
          <w:color w:val="383838"/>
          <w:lang w:eastAsia="pl-PL"/>
        </w:rPr>
        <w:t>dla nabycia</w:t>
      </w:r>
      <w:r w:rsidR="007F3FAA" w:rsidRPr="001D47E0">
        <w:rPr>
          <w:rFonts w:eastAsia="Times New Roman" w:cstheme="minorHAnsi"/>
          <w:color w:val="383838"/>
          <w:lang w:eastAsia="pl-PL"/>
        </w:rPr>
        <w:t xml:space="preserve"> </w:t>
      </w:r>
      <w:r w:rsidR="002B1D4D" w:rsidRPr="001D47E0">
        <w:rPr>
          <w:rFonts w:eastAsia="Times New Roman" w:cstheme="minorHAnsi"/>
          <w:color w:val="383838"/>
          <w:lang w:eastAsia="pl-PL"/>
        </w:rPr>
        <w:t xml:space="preserve">zestawu </w:t>
      </w:r>
      <w:r w:rsidR="007F3FAA" w:rsidRPr="001D47E0">
        <w:rPr>
          <w:rFonts w:eastAsia="Times New Roman" w:cstheme="minorHAnsi"/>
          <w:color w:val="383838"/>
          <w:lang w:eastAsia="pl-PL"/>
        </w:rPr>
        <w:t>wskazanych składników majątku</w:t>
      </w:r>
      <w:r w:rsidRPr="001D47E0">
        <w:rPr>
          <w:rFonts w:eastAsia="Times New Roman" w:cstheme="minorHAnsi"/>
          <w:color w:val="383838"/>
          <w:lang w:eastAsia="pl-PL"/>
        </w:rPr>
        <w:t>.</w:t>
      </w:r>
    </w:p>
    <w:p w14:paraId="56760B95" w14:textId="35616390" w:rsidR="00930730" w:rsidRPr="001D47E0" w:rsidRDefault="00FE4E01" w:rsidP="00BB4AC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W</w:t>
      </w:r>
      <w:r w:rsidR="00EB4818" w:rsidRPr="001D47E0">
        <w:rPr>
          <w:rFonts w:eastAsia="Times New Roman" w:cstheme="minorHAnsi"/>
          <w:color w:val="383838"/>
          <w:lang w:eastAsia="pl-PL"/>
        </w:rPr>
        <w:t>adium wnosi się przed upływem terminu składania ofert tj. </w:t>
      </w:r>
      <w:r w:rsidR="00EB4818" w:rsidRPr="001D47E0">
        <w:rPr>
          <w:rFonts w:eastAsia="Times New Roman" w:cstheme="minorHAnsi"/>
          <w:b/>
          <w:bCs/>
          <w:color w:val="383838"/>
          <w:lang w:eastAsia="pl-PL"/>
        </w:rPr>
        <w:t xml:space="preserve"> do godziny </w:t>
      </w:r>
      <w:r w:rsidR="001D590B" w:rsidRPr="001D47E0">
        <w:rPr>
          <w:rFonts w:eastAsia="Times New Roman" w:cstheme="minorHAnsi"/>
          <w:b/>
          <w:bCs/>
          <w:color w:val="383838"/>
          <w:lang w:eastAsia="pl-PL"/>
        </w:rPr>
        <w:t>1</w:t>
      </w:r>
      <w:r w:rsidR="0027463F" w:rsidRPr="001D47E0">
        <w:rPr>
          <w:rFonts w:eastAsia="Times New Roman" w:cstheme="minorHAnsi"/>
          <w:b/>
          <w:bCs/>
          <w:color w:val="383838"/>
          <w:lang w:eastAsia="pl-PL"/>
        </w:rPr>
        <w:t>2</w:t>
      </w:r>
      <w:r w:rsidR="001D590B" w:rsidRPr="001D47E0">
        <w:rPr>
          <w:rFonts w:eastAsia="Times New Roman" w:cstheme="minorHAnsi"/>
          <w:b/>
          <w:bCs/>
          <w:color w:val="383838"/>
          <w:lang w:eastAsia="pl-PL"/>
        </w:rPr>
        <w:t>.00</w:t>
      </w:r>
      <w:r w:rsidR="00EB4818" w:rsidRPr="001D47E0">
        <w:rPr>
          <w:rFonts w:eastAsia="Times New Roman" w:cstheme="minorHAnsi"/>
          <w:b/>
          <w:bCs/>
          <w:color w:val="383838"/>
          <w:lang w:eastAsia="pl-PL"/>
        </w:rPr>
        <w:t xml:space="preserve">, dnia </w:t>
      </w:r>
      <w:r w:rsidR="00BB4AC9" w:rsidRPr="001D47E0">
        <w:rPr>
          <w:rFonts w:eastAsia="Times New Roman" w:cstheme="minorHAnsi"/>
          <w:b/>
          <w:bCs/>
          <w:color w:val="383838"/>
          <w:lang w:eastAsia="pl-PL"/>
        </w:rPr>
        <w:t>18.</w:t>
      </w:r>
      <w:r w:rsidR="007F3FAA" w:rsidRPr="001D47E0">
        <w:rPr>
          <w:rFonts w:eastAsia="Times New Roman" w:cstheme="minorHAnsi"/>
          <w:b/>
          <w:bCs/>
          <w:color w:val="383838"/>
          <w:lang w:eastAsia="pl-PL"/>
        </w:rPr>
        <w:t>11</w:t>
      </w:r>
      <w:r w:rsidR="00930730" w:rsidRPr="001D47E0">
        <w:rPr>
          <w:rFonts w:eastAsia="Times New Roman" w:cstheme="minorHAnsi"/>
          <w:b/>
          <w:bCs/>
          <w:color w:val="383838"/>
          <w:lang w:eastAsia="pl-PL"/>
        </w:rPr>
        <w:t xml:space="preserve">.2022 r. </w:t>
      </w:r>
    </w:p>
    <w:p w14:paraId="74369F49" w14:textId="6C3F1A7F" w:rsidR="00EB4818" w:rsidRPr="001D47E0" w:rsidRDefault="00EB4818" w:rsidP="00BB4AC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 xml:space="preserve">wadium należy wpłacić przelewem na rachunek bankowy: </w:t>
      </w:r>
      <w:r w:rsidR="00414C46" w:rsidRPr="001D47E0">
        <w:rPr>
          <w:rFonts w:eastAsia="Times New Roman" w:cstheme="minorHAnsi"/>
          <w:b/>
          <w:bCs/>
          <w:color w:val="383838"/>
          <w:lang w:eastAsia="pl-PL"/>
        </w:rPr>
        <w:t>70 1130 1017 0020 1510 6790 0006</w:t>
      </w:r>
      <w:r w:rsidRPr="001D47E0">
        <w:rPr>
          <w:rFonts w:eastAsia="Times New Roman" w:cstheme="minorHAnsi"/>
          <w:color w:val="383838"/>
          <w:lang w:eastAsia="pl-PL"/>
        </w:rPr>
        <w:t xml:space="preserve"> z adnotacją: „</w:t>
      </w:r>
      <w:r w:rsidRPr="001D47E0">
        <w:rPr>
          <w:rFonts w:eastAsia="Times New Roman" w:cstheme="minorHAnsi"/>
          <w:b/>
          <w:bCs/>
          <w:color w:val="383838"/>
          <w:lang w:eastAsia="pl-PL"/>
        </w:rPr>
        <w:t xml:space="preserve">Wadium </w:t>
      </w:r>
      <w:r w:rsidR="0027463F" w:rsidRPr="001D47E0">
        <w:rPr>
          <w:rFonts w:eastAsia="Times New Roman" w:cstheme="minorHAnsi"/>
          <w:b/>
          <w:bCs/>
          <w:color w:val="383838"/>
          <w:lang w:eastAsia="pl-PL"/>
        </w:rPr>
        <w:t>–</w:t>
      </w:r>
      <w:r w:rsidRPr="001D47E0">
        <w:rPr>
          <w:rFonts w:eastAsia="Times New Roman" w:cstheme="minorHAnsi"/>
          <w:b/>
          <w:bCs/>
          <w:color w:val="383838"/>
          <w:lang w:eastAsia="pl-PL"/>
        </w:rPr>
        <w:t xml:space="preserve"> </w:t>
      </w:r>
      <w:r w:rsidR="0027463F" w:rsidRPr="001D47E0">
        <w:rPr>
          <w:rFonts w:eastAsia="Times New Roman" w:cstheme="minorHAnsi"/>
          <w:b/>
          <w:bCs/>
          <w:color w:val="383838"/>
          <w:lang w:eastAsia="pl-PL"/>
        </w:rPr>
        <w:t xml:space="preserve">przetarg </w:t>
      </w:r>
      <w:r w:rsidR="00487663" w:rsidRPr="001D47E0">
        <w:rPr>
          <w:rFonts w:eastAsia="Times New Roman" w:cstheme="minorHAnsi"/>
          <w:b/>
          <w:bCs/>
          <w:color w:val="383838"/>
          <w:lang w:eastAsia="pl-PL"/>
        </w:rPr>
        <w:t>publiczny na zakup zbędnego mienia</w:t>
      </w:r>
      <w:r w:rsidR="00FD1D8E" w:rsidRPr="001D47E0">
        <w:rPr>
          <w:rFonts w:eastAsia="Times New Roman" w:cstheme="minorHAnsi"/>
          <w:b/>
          <w:bCs/>
          <w:color w:val="383838"/>
          <w:lang w:eastAsia="pl-PL"/>
        </w:rPr>
        <w:t xml:space="preserve">, </w:t>
      </w:r>
      <w:r w:rsidRPr="001D47E0">
        <w:rPr>
          <w:rFonts w:eastAsia="Times New Roman" w:cstheme="minorHAnsi"/>
          <w:b/>
          <w:bCs/>
          <w:color w:val="383838"/>
          <w:lang w:eastAsia="pl-PL"/>
        </w:rPr>
        <w:t>NIP .......</w:t>
      </w:r>
      <w:r w:rsidRPr="001D47E0">
        <w:rPr>
          <w:rFonts w:eastAsia="Times New Roman" w:cstheme="minorHAnsi"/>
          <w:color w:val="383838"/>
          <w:lang w:eastAsia="pl-PL"/>
        </w:rPr>
        <w:t>” (podać nr NIP Nabywcy).</w:t>
      </w:r>
    </w:p>
    <w:p w14:paraId="6897F3EC" w14:textId="77777777" w:rsidR="0027463F" w:rsidRPr="001D47E0" w:rsidRDefault="0027463F" w:rsidP="00DF432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</w:p>
    <w:p w14:paraId="5119A57E" w14:textId="089F005E" w:rsidR="00E45C64" w:rsidRPr="001D47E0" w:rsidRDefault="00930730" w:rsidP="00FE4E0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lang w:eastAsia="pl-PL"/>
        </w:rPr>
        <w:t>W</w:t>
      </w:r>
      <w:r w:rsidR="00EB4818" w:rsidRPr="001D47E0">
        <w:rPr>
          <w:rFonts w:eastAsia="Times New Roman" w:cstheme="minorHAnsi"/>
          <w:b/>
          <w:bCs/>
          <w:color w:val="383838"/>
          <w:lang w:eastAsia="pl-PL"/>
        </w:rPr>
        <w:t>ymagania, jakim powinna odpowiadać oferta</w:t>
      </w:r>
      <w:r w:rsidR="00C85AC8" w:rsidRPr="001D47E0">
        <w:rPr>
          <w:rFonts w:eastAsia="Times New Roman" w:cstheme="minorHAnsi"/>
          <w:b/>
          <w:bCs/>
          <w:color w:val="383838"/>
          <w:lang w:eastAsia="pl-PL"/>
        </w:rPr>
        <w:t>.</w:t>
      </w:r>
    </w:p>
    <w:p w14:paraId="4808B41F" w14:textId="77777777" w:rsidR="00DF432C" w:rsidRPr="001D47E0" w:rsidRDefault="00DF432C" w:rsidP="00BB4AC9">
      <w:pPr>
        <w:shd w:val="clear" w:color="auto" w:fill="FFFFFF"/>
        <w:spacing w:after="0" w:line="276" w:lineRule="auto"/>
        <w:ind w:left="708"/>
        <w:jc w:val="both"/>
        <w:rPr>
          <w:rFonts w:eastAsia="Times New Roman" w:cstheme="minorHAnsi"/>
          <w:color w:val="383838"/>
          <w:lang w:eastAsia="pl-PL"/>
        </w:rPr>
      </w:pPr>
    </w:p>
    <w:p w14:paraId="3D84194A" w14:textId="07AB0C6F" w:rsidR="00DF432C" w:rsidRPr="001D47E0" w:rsidRDefault="00EB4818" w:rsidP="00BB4AC9">
      <w:pPr>
        <w:shd w:val="clear" w:color="auto" w:fill="FFFFFF"/>
        <w:spacing w:after="0" w:line="276" w:lineRule="auto"/>
        <w:ind w:left="708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 xml:space="preserve">Oferta </w:t>
      </w:r>
      <w:r w:rsidR="00DF432C" w:rsidRPr="001D47E0">
        <w:rPr>
          <w:rFonts w:eastAsia="Times New Roman" w:cstheme="minorHAnsi"/>
          <w:color w:val="383838"/>
          <w:lang w:eastAsia="pl-PL"/>
        </w:rPr>
        <w:t>powinna zawierać:</w:t>
      </w:r>
    </w:p>
    <w:p w14:paraId="472D1C78" w14:textId="23F53A8B" w:rsidR="00DF432C" w:rsidRPr="001D47E0" w:rsidRDefault="00DF432C" w:rsidP="00DF432C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 xml:space="preserve">uzupełniony i podpisany </w:t>
      </w:r>
      <w:r w:rsidR="00EB4818" w:rsidRPr="001D47E0">
        <w:rPr>
          <w:rFonts w:eastAsia="Times New Roman" w:cstheme="minorHAnsi"/>
          <w:color w:val="383838"/>
          <w:lang w:eastAsia="pl-PL"/>
        </w:rPr>
        <w:t>Formularz ofertowym, stanowiący załącznik nr 1 do Ogłoszenia</w:t>
      </w:r>
      <w:r w:rsidRPr="001D47E0">
        <w:rPr>
          <w:rFonts w:eastAsia="Times New Roman" w:cstheme="minorHAnsi"/>
          <w:color w:val="383838"/>
          <w:lang w:eastAsia="pl-PL"/>
        </w:rPr>
        <w:t>’</w:t>
      </w:r>
    </w:p>
    <w:p w14:paraId="2BB98834" w14:textId="77777777" w:rsidR="00DF432C" w:rsidRPr="001D47E0" w:rsidRDefault="00930730" w:rsidP="00DF432C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p</w:t>
      </w:r>
      <w:r w:rsidR="00EB4818" w:rsidRPr="001D47E0">
        <w:rPr>
          <w:rFonts w:eastAsia="Times New Roman" w:cstheme="minorHAnsi"/>
          <w:color w:val="383838"/>
          <w:lang w:eastAsia="pl-PL"/>
        </w:rPr>
        <w:t>arafowany wzór umowy, stanowiący załącznik nr 2 do Ogłoszenia</w:t>
      </w:r>
      <w:r w:rsidRPr="001D47E0">
        <w:rPr>
          <w:rFonts w:eastAsia="Times New Roman" w:cstheme="minorHAnsi"/>
          <w:color w:val="383838"/>
          <w:lang w:eastAsia="pl-PL"/>
        </w:rPr>
        <w:t>;</w:t>
      </w:r>
    </w:p>
    <w:p w14:paraId="2F8C126D" w14:textId="45FCD05A" w:rsidR="00EB4818" w:rsidRPr="001D47E0" w:rsidRDefault="00930730" w:rsidP="00DF432C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a</w:t>
      </w:r>
      <w:r w:rsidR="00EB4818" w:rsidRPr="001D47E0">
        <w:rPr>
          <w:rFonts w:eastAsia="Times New Roman" w:cstheme="minorHAnsi"/>
          <w:color w:val="383838"/>
          <w:lang w:eastAsia="pl-PL"/>
        </w:rPr>
        <w:t xml:space="preserve">ktualny odpis z właściwego rejestru lub z centralnej ewidencji i informacji </w:t>
      </w:r>
      <w:r w:rsidR="00116E3F">
        <w:rPr>
          <w:rFonts w:eastAsia="Times New Roman" w:cstheme="minorHAnsi"/>
          <w:color w:val="383838"/>
          <w:lang w:eastAsia="pl-PL"/>
        </w:rPr>
        <w:br/>
      </w:r>
      <w:r w:rsidR="00EB4818" w:rsidRPr="001D47E0">
        <w:rPr>
          <w:rFonts w:eastAsia="Times New Roman" w:cstheme="minorHAnsi"/>
          <w:color w:val="383838"/>
          <w:lang w:eastAsia="pl-PL"/>
        </w:rPr>
        <w:t>o działalności gospodarczej, wystawiony nie wcześniej niż 6 miesięcy przed upływem terminu składania ofert – dotyczy przypadku, gdy ofertę składa osoba inna niż osoba fizyczna.</w:t>
      </w:r>
    </w:p>
    <w:p w14:paraId="53665271" w14:textId="77777777" w:rsidR="00DF432C" w:rsidRPr="001D47E0" w:rsidRDefault="00DF432C" w:rsidP="00DF432C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383838"/>
          <w:lang w:eastAsia="pl-PL"/>
        </w:rPr>
      </w:pPr>
    </w:p>
    <w:p w14:paraId="2BABA5F5" w14:textId="0ED1DEBF" w:rsidR="00EB4818" w:rsidRPr="001D47E0" w:rsidRDefault="00EB4818" w:rsidP="00DF432C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Załączniki, o których mowa powyżej są dostępne do pobrania w Biuletynie Informacji Publicznej oraz na stronie internetowej organizatora przetargu </w:t>
      </w:r>
      <w:hyperlink r:id="rId6" w:history="1">
        <w:r w:rsidR="00930730" w:rsidRPr="001D47E0">
          <w:rPr>
            <w:rStyle w:val="Hipercze"/>
            <w:rFonts w:eastAsia="Times New Roman" w:cstheme="minorHAnsi"/>
            <w:lang w:eastAsia="pl-PL"/>
          </w:rPr>
          <w:t>http://szczecin.wody.gov.pl</w:t>
        </w:r>
      </w:hyperlink>
      <w:r w:rsidRPr="001D47E0">
        <w:rPr>
          <w:rFonts w:eastAsia="Times New Roman" w:cstheme="minorHAnsi"/>
          <w:color w:val="383838"/>
          <w:lang w:eastAsia="pl-PL"/>
        </w:rPr>
        <w:t> </w:t>
      </w:r>
      <w:r w:rsidR="00116E3F">
        <w:rPr>
          <w:rFonts w:eastAsia="Times New Roman" w:cstheme="minorHAnsi"/>
          <w:color w:val="383838"/>
          <w:lang w:eastAsia="pl-PL"/>
        </w:rPr>
        <w:br/>
      </w:r>
      <w:r w:rsidRPr="001D47E0">
        <w:rPr>
          <w:rFonts w:eastAsia="Times New Roman" w:cstheme="minorHAnsi"/>
          <w:color w:val="383838"/>
          <w:lang w:eastAsia="pl-PL"/>
        </w:rPr>
        <w:t>w zakładce Zamówienia Publiczne.</w:t>
      </w:r>
    </w:p>
    <w:p w14:paraId="14910681" w14:textId="77777777" w:rsidR="00DF432C" w:rsidRPr="001D47E0" w:rsidRDefault="00DF432C" w:rsidP="00DF432C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</w:p>
    <w:p w14:paraId="730A70FB" w14:textId="5A922773" w:rsidR="00EB4818" w:rsidRPr="001D47E0" w:rsidRDefault="00930730" w:rsidP="00FE4E0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lang w:eastAsia="pl-PL"/>
        </w:rPr>
        <w:t>T</w:t>
      </w:r>
      <w:r w:rsidR="00EB4818" w:rsidRPr="001D47E0">
        <w:rPr>
          <w:rFonts w:eastAsia="Times New Roman" w:cstheme="minorHAnsi"/>
          <w:b/>
          <w:bCs/>
          <w:color w:val="383838"/>
          <w:lang w:eastAsia="pl-PL"/>
        </w:rPr>
        <w:t>ermin, miejsce i tryb złożenia oferty oraz okres, w którym oferta jest wiążąca</w:t>
      </w:r>
      <w:r w:rsidR="00C85AC8" w:rsidRPr="001D47E0">
        <w:rPr>
          <w:rFonts w:eastAsia="Times New Roman" w:cstheme="minorHAnsi"/>
          <w:b/>
          <w:bCs/>
          <w:color w:val="383838"/>
          <w:lang w:eastAsia="pl-PL"/>
        </w:rPr>
        <w:t>.</w:t>
      </w:r>
    </w:p>
    <w:p w14:paraId="0C643E7A" w14:textId="77777777" w:rsidR="00C85AC8" w:rsidRPr="001D47E0" w:rsidRDefault="00C85AC8" w:rsidP="00C85AC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</w:p>
    <w:p w14:paraId="729D4A3C" w14:textId="25DEF62A" w:rsidR="00EB4818" w:rsidRPr="001D47E0" w:rsidRDefault="00341126" w:rsidP="00BB4A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lang w:eastAsia="pl-PL"/>
        </w:rPr>
        <w:t>O</w:t>
      </w:r>
      <w:r w:rsidR="00EB4818" w:rsidRPr="001D47E0">
        <w:rPr>
          <w:rFonts w:eastAsia="Times New Roman" w:cstheme="minorHAnsi"/>
          <w:b/>
          <w:bCs/>
          <w:color w:val="383838"/>
          <w:lang w:eastAsia="pl-PL"/>
        </w:rPr>
        <w:t xml:space="preserve">ferty należy składać do dnia </w:t>
      </w:r>
      <w:r w:rsidR="00DF432C" w:rsidRPr="001D47E0">
        <w:rPr>
          <w:rFonts w:eastAsia="Times New Roman" w:cstheme="minorHAnsi"/>
          <w:b/>
          <w:bCs/>
          <w:color w:val="383838"/>
          <w:lang w:eastAsia="pl-PL"/>
        </w:rPr>
        <w:t>18.</w:t>
      </w:r>
      <w:r w:rsidR="007F3FAA" w:rsidRPr="001D47E0">
        <w:rPr>
          <w:rFonts w:eastAsia="Times New Roman" w:cstheme="minorHAnsi"/>
          <w:b/>
          <w:bCs/>
          <w:color w:val="383838"/>
          <w:lang w:eastAsia="pl-PL"/>
        </w:rPr>
        <w:t>11</w:t>
      </w:r>
      <w:r w:rsidR="004725E1" w:rsidRPr="001D47E0">
        <w:rPr>
          <w:rFonts w:eastAsia="Times New Roman" w:cstheme="minorHAnsi"/>
          <w:b/>
          <w:bCs/>
          <w:color w:val="383838"/>
          <w:lang w:eastAsia="pl-PL"/>
        </w:rPr>
        <w:t>.2022</w:t>
      </w:r>
      <w:r w:rsidR="00930730" w:rsidRPr="001D47E0">
        <w:rPr>
          <w:rFonts w:eastAsia="Times New Roman" w:cstheme="minorHAnsi"/>
          <w:b/>
          <w:bCs/>
          <w:color w:val="383838"/>
          <w:lang w:eastAsia="pl-PL"/>
        </w:rPr>
        <w:t xml:space="preserve"> r</w:t>
      </w:r>
      <w:r w:rsidR="00EB4818" w:rsidRPr="001D47E0">
        <w:rPr>
          <w:rFonts w:eastAsia="Times New Roman" w:cstheme="minorHAnsi"/>
          <w:b/>
          <w:bCs/>
          <w:color w:val="383838"/>
          <w:lang w:eastAsia="pl-PL"/>
        </w:rPr>
        <w:t xml:space="preserve">. do godziny </w:t>
      </w:r>
      <w:r w:rsidR="00DF432C" w:rsidRPr="001D47E0">
        <w:rPr>
          <w:rFonts w:eastAsia="Times New Roman" w:cstheme="minorHAnsi"/>
          <w:b/>
          <w:bCs/>
          <w:color w:val="383838"/>
          <w:lang w:eastAsia="pl-PL"/>
        </w:rPr>
        <w:t>12</w:t>
      </w:r>
      <w:r w:rsidR="004725E1" w:rsidRPr="001D47E0">
        <w:rPr>
          <w:rFonts w:eastAsia="Times New Roman" w:cstheme="minorHAnsi"/>
          <w:b/>
          <w:bCs/>
          <w:color w:val="383838"/>
          <w:lang w:eastAsia="pl-PL"/>
        </w:rPr>
        <w:t>.00</w:t>
      </w:r>
      <w:r w:rsidR="00EB4818" w:rsidRPr="001D47E0">
        <w:rPr>
          <w:rFonts w:eastAsia="Times New Roman" w:cstheme="minorHAnsi"/>
          <w:color w:val="383838"/>
          <w:lang w:eastAsia="pl-PL"/>
        </w:rPr>
        <w:t> w siedzibie:</w:t>
      </w:r>
    </w:p>
    <w:p w14:paraId="1735E625" w14:textId="4520FC7A" w:rsidR="00EB4818" w:rsidRPr="001D47E0" w:rsidRDefault="00EB4818" w:rsidP="00BB4AC9">
      <w:pPr>
        <w:pStyle w:val="Akapitzlist"/>
        <w:shd w:val="clear" w:color="auto" w:fill="FFFFFF"/>
        <w:spacing w:after="0" w:line="276" w:lineRule="auto"/>
        <w:ind w:left="1416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 xml:space="preserve">Państwowego Gospodarstwa Wodnego Wody Polskie Regionalny Zarząd Gospodarki Wodnej w </w:t>
      </w:r>
      <w:r w:rsidR="00930730" w:rsidRPr="001D47E0">
        <w:rPr>
          <w:rFonts w:eastAsia="Times New Roman" w:cstheme="minorHAnsi"/>
          <w:color w:val="383838"/>
          <w:lang w:eastAsia="pl-PL"/>
        </w:rPr>
        <w:t xml:space="preserve">Szczecinie, </w:t>
      </w:r>
      <w:r w:rsidRPr="001D47E0">
        <w:rPr>
          <w:rFonts w:eastAsia="Times New Roman" w:cstheme="minorHAnsi"/>
          <w:color w:val="383838"/>
          <w:lang w:eastAsia="pl-PL"/>
        </w:rPr>
        <w:t xml:space="preserve"> ul. </w:t>
      </w:r>
      <w:r w:rsidR="00341126" w:rsidRPr="001D47E0">
        <w:rPr>
          <w:rFonts w:eastAsia="Times New Roman" w:cstheme="minorHAnsi"/>
          <w:color w:val="383838"/>
          <w:lang w:eastAsia="pl-PL"/>
        </w:rPr>
        <w:t>Tama Pomorzańska 13a w Szczecinie</w:t>
      </w:r>
      <w:r w:rsidRPr="001D47E0">
        <w:rPr>
          <w:rFonts w:eastAsia="Times New Roman" w:cstheme="minorHAnsi"/>
          <w:color w:val="383838"/>
          <w:lang w:eastAsia="pl-PL"/>
        </w:rPr>
        <w:t xml:space="preserve">. </w:t>
      </w:r>
      <w:r w:rsidR="00C85AC8" w:rsidRPr="001D47E0">
        <w:rPr>
          <w:rFonts w:eastAsia="Times New Roman" w:cstheme="minorHAnsi"/>
          <w:color w:val="383838"/>
          <w:lang w:eastAsia="pl-PL"/>
        </w:rPr>
        <w:t>Kancelaria</w:t>
      </w:r>
      <w:r w:rsidRPr="001D47E0">
        <w:rPr>
          <w:rFonts w:eastAsia="Times New Roman" w:cstheme="minorHAnsi"/>
          <w:color w:val="383838"/>
          <w:lang w:eastAsia="pl-PL"/>
        </w:rPr>
        <w:t xml:space="preserve"> czynn</w:t>
      </w:r>
      <w:r w:rsidR="00C85AC8" w:rsidRPr="001D47E0">
        <w:rPr>
          <w:rFonts w:eastAsia="Times New Roman" w:cstheme="minorHAnsi"/>
          <w:color w:val="383838"/>
          <w:lang w:eastAsia="pl-PL"/>
        </w:rPr>
        <w:t>a</w:t>
      </w:r>
      <w:r w:rsidRPr="001D47E0">
        <w:rPr>
          <w:rFonts w:eastAsia="Times New Roman" w:cstheme="minorHAnsi"/>
          <w:color w:val="383838"/>
          <w:lang w:eastAsia="pl-PL"/>
        </w:rPr>
        <w:t xml:space="preserve"> od poniedziałku do piątku od godz. 8:00 do 1</w:t>
      </w:r>
      <w:r w:rsidR="00341126" w:rsidRPr="001D47E0">
        <w:rPr>
          <w:rFonts w:eastAsia="Times New Roman" w:cstheme="minorHAnsi"/>
          <w:color w:val="383838"/>
          <w:lang w:eastAsia="pl-PL"/>
        </w:rPr>
        <w:t>5</w:t>
      </w:r>
      <w:r w:rsidRPr="001D47E0">
        <w:rPr>
          <w:rFonts w:eastAsia="Times New Roman" w:cstheme="minorHAnsi"/>
          <w:color w:val="383838"/>
          <w:lang w:eastAsia="pl-PL"/>
        </w:rPr>
        <w:t>:00.</w:t>
      </w:r>
    </w:p>
    <w:p w14:paraId="0737CC6F" w14:textId="77777777" w:rsidR="00DF432C" w:rsidRPr="001D47E0" w:rsidRDefault="00DF432C" w:rsidP="00BB4AC9">
      <w:pPr>
        <w:pStyle w:val="Akapitzlist"/>
        <w:shd w:val="clear" w:color="auto" w:fill="FFFFFF"/>
        <w:spacing w:after="0" w:line="276" w:lineRule="auto"/>
        <w:ind w:left="1428"/>
        <w:jc w:val="both"/>
        <w:rPr>
          <w:rFonts w:eastAsia="Times New Roman" w:cstheme="minorHAnsi"/>
          <w:color w:val="383838"/>
          <w:lang w:eastAsia="pl-PL"/>
        </w:rPr>
      </w:pPr>
    </w:p>
    <w:p w14:paraId="09CAE725" w14:textId="5964B31A" w:rsidR="00EB4818" w:rsidRPr="001D47E0" w:rsidRDefault="00EB4818" w:rsidP="00BB4AC9">
      <w:pPr>
        <w:pStyle w:val="Akapitzlist"/>
        <w:shd w:val="clear" w:color="auto" w:fill="FFFFFF"/>
        <w:spacing w:after="0" w:line="276" w:lineRule="auto"/>
        <w:ind w:left="1428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Koperta musi być zaadresowana i opatrzona dopiskiem w poniższy sposób:</w:t>
      </w:r>
    </w:p>
    <w:p w14:paraId="481237C7" w14:textId="77777777" w:rsidR="00EB4818" w:rsidRPr="001D47E0" w:rsidRDefault="00EB4818" w:rsidP="00BB4AC9">
      <w:pPr>
        <w:pStyle w:val="Akapitzlist"/>
        <w:shd w:val="clear" w:color="auto" w:fill="FFFFFF"/>
        <w:spacing w:after="0" w:line="276" w:lineRule="auto"/>
        <w:ind w:firstLine="696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Państwowe Gospodarstwo Wodne Wody Polskie</w:t>
      </w:r>
    </w:p>
    <w:p w14:paraId="7DF2B61D" w14:textId="79CDDE6B" w:rsidR="00EB4818" w:rsidRPr="001D47E0" w:rsidRDefault="00EB4818" w:rsidP="00BB4AC9">
      <w:pPr>
        <w:pStyle w:val="Akapitzlist"/>
        <w:shd w:val="clear" w:color="auto" w:fill="FFFFFF"/>
        <w:spacing w:after="0" w:line="276" w:lineRule="auto"/>
        <w:ind w:left="1416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 xml:space="preserve">Regionalny Zarząd Gospodarki Wodnej w </w:t>
      </w:r>
      <w:r w:rsidR="00341126" w:rsidRPr="001D47E0">
        <w:rPr>
          <w:rFonts w:eastAsia="Times New Roman" w:cstheme="minorHAnsi"/>
          <w:color w:val="383838"/>
          <w:lang w:eastAsia="pl-PL"/>
        </w:rPr>
        <w:t xml:space="preserve">Szczecinie, ul. Tama Pomorzańska 13a, </w:t>
      </w:r>
      <w:r w:rsidR="00414C46" w:rsidRPr="001D47E0">
        <w:rPr>
          <w:rFonts w:eastAsia="Times New Roman" w:cstheme="minorHAnsi"/>
          <w:color w:val="383838"/>
          <w:lang w:eastAsia="pl-PL"/>
        </w:rPr>
        <w:br/>
      </w:r>
      <w:r w:rsidR="00341126" w:rsidRPr="001D47E0">
        <w:rPr>
          <w:rFonts w:eastAsia="Times New Roman" w:cstheme="minorHAnsi"/>
          <w:color w:val="383838"/>
          <w:lang w:eastAsia="pl-PL"/>
        </w:rPr>
        <w:t>70-030 Szczecin</w:t>
      </w:r>
    </w:p>
    <w:p w14:paraId="4B27778F" w14:textId="77777777" w:rsidR="00EB4818" w:rsidRPr="001D47E0" w:rsidRDefault="00EB4818" w:rsidP="00BB4AC9">
      <w:pPr>
        <w:pStyle w:val="Akapitzlist"/>
        <w:shd w:val="clear" w:color="auto" w:fill="FFFFFF"/>
        <w:spacing w:after="0" w:line="276" w:lineRule="auto"/>
        <w:ind w:firstLine="696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lang w:eastAsia="pl-PL"/>
        </w:rPr>
        <w:t>w zaklejonej kopercie oznaczonej dopiskiem:</w:t>
      </w:r>
    </w:p>
    <w:p w14:paraId="44228509" w14:textId="5581F00F" w:rsidR="00EB4818" w:rsidRPr="001D47E0" w:rsidRDefault="00EB4818" w:rsidP="00BB4AC9">
      <w:pPr>
        <w:pStyle w:val="Akapitzlist"/>
        <w:shd w:val="clear" w:color="auto" w:fill="FFFFFF"/>
        <w:spacing w:after="0" w:line="276" w:lineRule="auto"/>
        <w:ind w:left="1416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lastRenderedPageBreak/>
        <w:t xml:space="preserve">„Oferta </w:t>
      </w:r>
      <w:r w:rsidR="004B69BA">
        <w:rPr>
          <w:rFonts w:eastAsia="Times New Roman" w:cstheme="minorHAnsi"/>
          <w:color w:val="383838"/>
          <w:lang w:eastAsia="pl-PL"/>
        </w:rPr>
        <w:t>na przetarg publiczny na zakup zbędnego mienia.</w:t>
      </w:r>
      <w:r w:rsidR="00886CC9" w:rsidRPr="001D47E0">
        <w:rPr>
          <w:rFonts w:eastAsia="Times New Roman" w:cstheme="minorHAnsi"/>
          <w:color w:val="383838"/>
          <w:lang w:eastAsia="pl-PL"/>
        </w:rPr>
        <w:t>.</w:t>
      </w:r>
      <w:r w:rsidR="007F3FAA" w:rsidRPr="001D47E0">
        <w:rPr>
          <w:rFonts w:eastAsia="Times New Roman" w:cstheme="minorHAnsi"/>
          <w:color w:val="383838"/>
          <w:lang w:eastAsia="pl-PL"/>
        </w:rPr>
        <w:t xml:space="preserve"> </w:t>
      </w:r>
    </w:p>
    <w:p w14:paraId="5C04A6C3" w14:textId="77777777" w:rsidR="00DF432C" w:rsidRPr="001D47E0" w:rsidRDefault="00EB4818" w:rsidP="00DF432C">
      <w:pPr>
        <w:pStyle w:val="Akapitzlist"/>
        <w:shd w:val="clear" w:color="auto" w:fill="FFFFFF"/>
        <w:spacing w:after="0" w:line="276" w:lineRule="auto"/>
        <w:ind w:firstLine="696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 xml:space="preserve">Nie otwierać przed dniem </w:t>
      </w:r>
      <w:r w:rsidR="00DF432C" w:rsidRPr="001D47E0">
        <w:rPr>
          <w:rFonts w:eastAsia="Times New Roman" w:cstheme="minorHAnsi"/>
          <w:color w:val="383838"/>
          <w:lang w:eastAsia="pl-PL"/>
        </w:rPr>
        <w:t>18.</w:t>
      </w:r>
      <w:r w:rsidR="007F3FAA" w:rsidRPr="001D47E0">
        <w:rPr>
          <w:rFonts w:eastAsia="Times New Roman" w:cstheme="minorHAnsi"/>
          <w:color w:val="383838"/>
          <w:lang w:eastAsia="pl-PL"/>
        </w:rPr>
        <w:t>11</w:t>
      </w:r>
      <w:r w:rsidR="00341126" w:rsidRPr="001D47E0">
        <w:rPr>
          <w:rFonts w:eastAsia="Times New Roman" w:cstheme="minorHAnsi"/>
          <w:color w:val="383838"/>
          <w:lang w:eastAsia="pl-PL"/>
        </w:rPr>
        <w:t>.2022 r.</w:t>
      </w:r>
      <w:r w:rsidRPr="001D47E0">
        <w:rPr>
          <w:rFonts w:eastAsia="Times New Roman" w:cstheme="minorHAnsi"/>
          <w:color w:val="383838"/>
          <w:lang w:eastAsia="pl-PL"/>
        </w:rPr>
        <w:t xml:space="preserve">, godzina </w:t>
      </w:r>
      <w:r w:rsidR="004725E1" w:rsidRPr="001D47E0">
        <w:rPr>
          <w:rFonts w:eastAsia="Times New Roman" w:cstheme="minorHAnsi"/>
          <w:color w:val="383838"/>
          <w:lang w:eastAsia="pl-PL"/>
        </w:rPr>
        <w:t>1</w:t>
      </w:r>
      <w:r w:rsidR="00DF432C" w:rsidRPr="001D47E0">
        <w:rPr>
          <w:rFonts w:eastAsia="Times New Roman" w:cstheme="minorHAnsi"/>
          <w:color w:val="383838"/>
          <w:lang w:eastAsia="pl-PL"/>
        </w:rPr>
        <w:t>4</w:t>
      </w:r>
      <w:r w:rsidR="004725E1" w:rsidRPr="001D47E0">
        <w:rPr>
          <w:rFonts w:eastAsia="Times New Roman" w:cstheme="minorHAnsi"/>
          <w:color w:val="383838"/>
          <w:lang w:eastAsia="pl-PL"/>
        </w:rPr>
        <w:t>.00</w:t>
      </w:r>
      <w:r w:rsidRPr="001D47E0">
        <w:rPr>
          <w:rFonts w:eastAsia="Times New Roman" w:cstheme="minorHAnsi"/>
          <w:color w:val="383838"/>
          <w:lang w:eastAsia="pl-PL"/>
        </w:rPr>
        <w:t>”</w:t>
      </w:r>
    </w:p>
    <w:p w14:paraId="4272C832" w14:textId="085AB2FA" w:rsidR="00EB4818" w:rsidRPr="001D47E0" w:rsidRDefault="00EB4818" w:rsidP="00DF432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 xml:space="preserve">Termin związania ofertą organizator przetargu określa na </w:t>
      </w:r>
      <w:r w:rsidR="00C85AC8" w:rsidRPr="001D47E0">
        <w:rPr>
          <w:rFonts w:eastAsia="Times New Roman" w:cstheme="minorHAnsi"/>
          <w:lang w:eastAsia="pl-PL"/>
        </w:rPr>
        <w:t>30</w:t>
      </w:r>
      <w:r w:rsidRPr="001D47E0">
        <w:rPr>
          <w:rFonts w:eastAsia="Times New Roman" w:cstheme="minorHAnsi"/>
          <w:lang w:eastAsia="pl-PL"/>
        </w:rPr>
        <w:t xml:space="preserve"> dni</w:t>
      </w:r>
      <w:r w:rsidRPr="001D47E0">
        <w:rPr>
          <w:rFonts w:eastAsia="Times New Roman" w:cstheme="minorHAnsi"/>
          <w:color w:val="383838"/>
          <w:lang w:eastAsia="pl-PL"/>
        </w:rPr>
        <w:t>.</w:t>
      </w:r>
    </w:p>
    <w:p w14:paraId="69CF866B" w14:textId="77777777" w:rsidR="00DF432C" w:rsidRPr="001D47E0" w:rsidRDefault="00DF432C" w:rsidP="00DF432C">
      <w:pPr>
        <w:pStyle w:val="Akapitzlist"/>
        <w:shd w:val="clear" w:color="auto" w:fill="FFFFFF"/>
        <w:spacing w:after="0" w:line="276" w:lineRule="auto"/>
        <w:ind w:left="1440"/>
        <w:jc w:val="both"/>
        <w:rPr>
          <w:rFonts w:eastAsia="Times New Roman" w:cstheme="minorHAnsi"/>
          <w:color w:val="383838"/>
          <w:lang w:eastAsia="pl-PL"/>
        </w:rPr>
      </w:pPr>
    </w:p>
    <w:p w14:paraId="31D03284" w14:textId="1A90CC6E" w:rsidR="002E4AFF" w:rsidRPr="001D47E0" w:rsidRDefault="002E4AFF" w:rsidP="00FE4E0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383838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lang w:eastAsia="pl-PL"/>
        </w:rPr>
        <w:t xml:space="preserve">Termin zawarcia umowy sprzedaży. </w:t>
      </w:r>
    </w:p>
    <w:p w14:paraId="3FFF66DC" w14:textId="77777777" w:rsidR="00C85AC8" w:rsidRPr="001D47E0" w:rsidRDefault="00C85AC8" w:rsidP="00C85AC8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383838"/>
          <w:lang w:eastAsia="pl-PL"/>
        </w:rPr>
      </w:pPr>
    </w:p>
    <w:p w14:paraId="183C788E" w14:textId="457A5704" w:rsidR="00EB4818" w:rsidRPr="001D47E0" w:rsidRDefault="002E4AFF" w:rsidP="00BB4AC9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Zawarcie umowy sprzedaży nastąpi niezwłocznie po wyborze najkorzystniejszej oferty przez komisję przetargową.</w:t>
      </w:r>
    </w:p>
    <w:p w14:paraId="1EA9173B" w14:textId="77777777" w:rsidR="00C85AC8" w:rsidRPr="001D47E0" w:rsidRDefault="00C85AC8" w:rsidP="00C85AC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</w:p>
    <w:p w14:paraId="2111CA97" w14:textId="3D8E7EF3" w:rsidR="00C85AC8" w:rsidRPr="001D47E0" w:rsidRDefault="00C85AC8" w:rsidP="00C85AC8">
      <w:pPr>
        <w:shd w:val="clear" w:color="auto" w:fill="FFFFFF"/>
        <w:spacing w:after="0" w:line="276" w:lineRule="auto"/>
        <w:ind w:left="708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 xml:space="preserve">Kupujący jest zobowiązany do odbioru i wywozu materiałów własnym transportem  </w:t>
      </w:r>
      <w:r w:rsidRPr="001D47E0">
        <w:rPr>
          <w:rFonts w:eastAsia="Times New Roman" w:cstheme="minorHAnsi"/>
          <w:color w:val="383838"/>
          <w:lang w:eastAsia="pl-PL"/>
        </w:rPr>
        <w:br/>
        <w:t>i załadunkiem w terminie 7 dni od daty zawarcia umowy.</w:t>
      </w:r>
    </w:p>
    <w:p w14:paraId="11314D32" w14:textId="77777777" w:rsidR="00C85AC8" w:rsidRPr="001D47E0" w:rsidRDefault="00C85AC8" w:rsidP="00C85AC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</w:p>
    <w:p w14:paraId="4295C22C" w14:textId="26861889" w:rsidR="00C85AC8" w:rsidRPr="001D47E0" w:rsidRDefault="00C85AC8" w:rsidP="00C85AC8">
      <w:pPr>
        <w:shd w:val="clear" w:color="auto" w:fill="FFFFFF"/>
        <w:spacing w:after="0" w:line="276" w:lineRule="auto"/>
        <w:ind w:left="708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 xml:space="preserve">Równocześnie z podpisaniem umowy, Kupujący jest zobowiązany do złożenia Sprzedawcy oświadczenia, że zakupione odpady zostaną odebrane, przetransportowane </w:t>
      </w:r>
      <w:r w:rsidR="001949FF">
        <w:rPr>
          <w:rFonts w:eastAsia="Times New Roman" w:cstheme="minorHAnsi"/>
          <w:color w:val="383838"/>
          <w:lang w:eastAsia="pl-PL"/>
        </w:rPr>
        <w:br/>
      </w:r>
      <w:r w:rsidRPr="001D47E0">
        <w:rPr>
          <w:rFonts w:eastAsia="Times New Roman" w:cstheme="minorHAnsi"/>
          <w:color w:val="383838"/>
          <w:lang w:eastAsia="pl-PL"/>
        </w:rPr>
        <w:t>i zagospodarowane zgodnie z przepisami zawartymi w ustawach: z dnia 27 kwietnia 2001 r. o odpadach (tj. Dz. U. z Dz. U. z 2020 r. poz. 797 ze zm.) i Prawo ochrony środowiska (tj. Dz. U. z 2019 r. poz. 1396 ze zm.)</w:t>
      </w:r>
      <w:r w:rsidR="001949FF">
        <w:rPr>
          <w:rFonts w:eastAsia="Times New Roman" w:cstheme="minorHAnsi"/>
          <w:color w:val="383838"/>
          <w:lang w:eastAsia="pl-PL"/>
        </w:rPr>
        <w:t>.</w:t>
      </w:r>
    </w:p>
    <w:p w14:paraId="0168FDAA" w14:textId="77777777" w:rsidR="00C85AC8" w:rsidRPr="001D47E0" w:rsidRDefault="00C85AC8" w:rsidP="00BB4AC9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</w:p>
    <w:p w14:paraId="2898590A" w14:textId="6F81DBC1" w:rsidR="00EB4818" w:rsidRPr="001D47E0" w:rsidRDefault="00EB4818" w:rsidP="00C85AC8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lang w:eastAsia="pl-PL"/>
        </w:rPr>
        <w:t>Wykaz załączników do ogłoszenia</w:t>
      </w:r>
    </w:p>
    <w:p w14:paraId="779CA64D" w14:textId="3173CE0B" w:rsidR="00EB4818" w:rsidRPr="001D47E0" w:rsidRDefault="00EB4818" w:rsidP="00C85AC8">
      <w:pPr>
        <w:pStyle w:val="Akapitzlist"/>
        <w:shd w:val="clear" w:color="auto" w:fill="FFFFFF"/>
        <w:spacing w:after="0" w:line="276" w:lineRule="auto"/>
        <w:ind w:left="1416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Załącznik nr 1 – Formularz ofertowy</w:t>
      </w:r>
      <w:r w:rsidRPr="001D47E0">
        <w:rPr>
          <w:rFonts w:eastAsia="Times New Roman" w:cstheme="minorHAnsi"/>
          <w:color w:val="383838"/>
          <w:lang w:eastAsia="pl-PL"/>
        </w:rPr>
        <w:br/>
        <w:t>Załącznik nr 2 – Wzór umowy</w:t>
      </w:r>
      <w:r w:rsidRPr="001D47E0">
        <w:rPr>
          <w:rFonts w:eastAsia="Times New Roman" w:cstheme="minorHAnsi"/>
          <w:color w:val="383838"/>
          <w:lang w:eastAsia="pl-PL"/>
        </w:rPr>
        <w:br/>
        <w:t xml:space="preserve">Załącznik nr 3 – Wykaz </w:t>
      </w:r>
      <w:r w:rsidR="007F3FAA" w:rsidRPr="001D47E0">
        <w:rPr>
          <w:rFonts w:eastAsia="Times New Roman" w:cstheme="minorHAnsi"/>
          <w:color w:val="383838"/>
          <w:lang w:eastAsia="pl-PL"/>
        </w:rPr>
        <w:t>majątku</w:t>
      </w:r>
      <w:r w:rsidRPr="001D47E0">
        <w:rPr>
          <w:rFonts w:eastAsia="Times New Roman" w:cstheme="minorHAnsi"/>
          <w:color w:val="383838"/>
          <w:lang w:eastAsia="pl-PL"/>
        </w:rPr>
        <w:br/>
        <w:t>Załącznik nr 4 – Zdjęcia</w:t>
      </w:r>
      <w:r w:rsidR="007F3FAA" w:rsidRPr="001D47E0">
        <w:rPr>
          <w:rFonts w:eastAsia="Times New Roman" w:cstheme="minorHAnsi"/>
          <w:color w:val="383838"/>
          <w:lang w:eastAsia="pl-PL"/>
        </w:rPr>
        <w:t xml:space="preserve"> majątku</w:t>
      </w:r>
    </w:p>
    <w:p w14:paraId="4FA4D7BA" w14:textId="77777777" w:rsidR="00EB4818" w:rsidRPr="001D47E0" w:rsidRDefault="00EB4818" w:rsidP="00BB4AC9">
      <w:pPr>
        <w:pStyle w:val="Akapitzlist"/>
        <w:shd w:val="clear" w:color="auto" w:fill="FFFFFF"/>
        <w:spacing w:after="0" w:line="276" w:lineRule="auto"/>
        <w:ind w:left="1416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Wszystkie wyżej wymienione załączniki do ogłoszenia znajdują się w osobnych plikach do samodzielnego pobrania.</w:t>
      </w:r>
    </w:p>
    <w:p w14:paraId="01F4C8E0" w14:textId="3EB9BA4E" w:rsidR="00EB4818" w:rsidRPr="001D47E0" w:rsidRDefault="00EB4818" w:rsidP="00BB4AC9">
      <w:pPr>
        <w:shd w:val="clear" w:color="auto" w:fill="FFFFFF"/>
        <w:spacing w:after="0" w:line="276" w:lineRule="auto"/>
        <w:ind w:firstLine="45"/>
        <w:jc w:val="both"/>
        <w:rPr>
          <w:rFonts w:eastAsia="Times New Roman" w:cstheme="minorHAnsi"/>
          <w:color w:val="383838"/>
          <w:lang w:eastAsia="pl-PL"/>
        </w:rPr>
      </w:pPr>
    </w:p>
    <w:p w14:paraId="31A865ED" w14:textId="77777777" w:rsidR="00DF432C" w:rsidRPr="001D47E0" w:rsidRDefault="00DF432C" w:rsidP="00DF432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</w:p>
    <w:p w14:paraId="245AF577" w14:textId="77777777" w:rsidR="00DF432C" w:rsidRPr="001D47E0" w:rsidRDefault="00DF432C" w:rsidP="00DF432C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 xml:space="preserve">Kupujący jest zobowiązany do odbioru i wywozu materiałów własnym transportem  </w:t>
      </w:r>
      <w:r w:rsidRPr="001D47E0">
        <w:rPr>
          <w:rFonts w:eastAsia="Times New Roman" w:cstheme="minorHAnsi"/>
          <w:color w:val="383838"/>
          <w:lang w:eastAsia="pl-PL"/>
        </w:rPr>
        <w:br/>
        <w:t>i załadunkiem w terminie 7 dni od daty zawarcia umowy.</w:t>
      </w:r>
    </w:p>
    <w:p w14:paraId="5BB7EA0A" w14:textId="240253C1" w:rsidR="00DF432C" w:rsidRPr="001D47E0" w:rsidRDefault="00DF432C" w:rsidP="00C85AC8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Równocześnie z podpisaniem umowy, Kupujący jest zobowiązany do złożenia Sprzedawcy oświadczenia, że zakupione odpady zostaną odebrane, przetransportowane i zagospodarowane zgodnie z przepisami zawartymi w ustawach: z dnia 27 kwietnia 2001 r. o odpadach (tj. Dz. U. z Dz. U. z 2020 r. poz. 797 ze zm.) i Prawo ochrony środowiska (tj. Dz. U. z 2019 r. poz. 1396 ze zm.)</w:t>
      </w:r>
    </w:p>
    <w:p w14:paraId="7149A769" w14:textId="77777777" w:rsidR="00DF432C" w:rsidRPr="001D47E0" w:rsidRDefault="00DF432C" w:rsidP="00BB4AC9">
      <w:pPr>
        <w:shd w:val="clear" w:color="auto" w:fill="FFFFFF"/>
        <w:spacing w:after="0" w:line="276" w:lineRule="auto"/>
        <w:ind w:firstLine="45"/>
        <w:jc w:val="both"/>
        <w:rPr>
          <w:rFonts w:eastAsia="Times New Roman" w:cstheme="minorHAnsi"/>
          <w:color w:val="383838"/>
          <w:lang w:eastAsia="pl-PL"/>
        </w:rPr>
      </w:pPr>
    </w:p>
    <w:p w14:paraId="26CAE5BC" w14:textId="77777777" w:rsidR="00EB4818" w:rsidRPr="001D47E0" w:rsidRDefault="00EB4818" w:rsidP="00C85AC8">
      <w:pPr>
        <w:shd w:val="clear" w:color="auto" w:fill="FFFFFF"/>
        <w:spacing w:after="0" w:line="276" w:lineRule="auto"/>
        <w:ind w:left="708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lang w:eastAsia="pl-PL"/>
        </w:rPr>
        <w:t>POUCZENIE</w:t>
      </w:r>
    </w:p>
    <w:p w14:paraId="50DC2528" w14:textId="0CB15742" w:rsidR="00EB4818" w:rsidRPr="001D47E0" w:rsidRDefault="00EB4818" w:rsidP="00C85AC8">
      <w:pPr>
        <w:shd w:val="clear" w:color="auto" w:fill="FFFFFF"/>
        <w:spacing w:after="0" w:line="276" w:lineRule="auto"/>
        <w:ind w:left="708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Organizatorowi przetargu przysługuje prawo zamknięcia przetargu bez wybrania jakiejkolwiek z ofert, bez podania przyczyn</w:t>
      </w:r>
      <w:r w:rsidR="002E4AFF" w:rsidRPr="001D47E0">
        <w:rPr>
          <w:rFonts w:eastAsia="Times New Roman" w:cstheme="minorHAnsi"/>
          <w:color w:val="383838"/>
          <w:lang w:eastAsia="pl-PL"/>
        </w:rPr>
        <w:t>.</w:t>
      </w:r>
    </w:p>
    <w:p w14:paraId="288A416E" w14:textId="1F3DE583" w:rsidR="00EB4818" w:rsidRPr="001D47E0" w:rsidRDefault="009F13E3" w:rsidP="00C85AC8">
      <w:pPr>
        <w:shd w:val="clear" w:color="auto" w:fill="FFFFFF"/>
        <w:spacing w:after="0" w:line="276" w:lineRule="auto"/>
        <w:ind w:left="708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Wa</w:t>
      </w:r>
      <w:r w:rsidR="00EB4818" w:rsidRPr="001D47E0">
        <w:rPr>
          <w:rFonts w:eastAsia="Times New Roman" w:cstheme="minorHAnsi"/>
          <w:color w:val="383838"/>
          <w:lang w:eastAsia="pl-PL"/>
        </w:rPr>
        <w:t>runkiem przystąpienia do przetargu jest wniesienie wadium w wysokości 1</w:t>
      </w:r>
      <w:r w:rsidR="00C85AC8" w:rsidRPr="001D47E0">
        <w:rPr>
          <w:rFonts w:eastAsia="Times New Roman" w:cstheme="minorHAnsi"/>
          <w:color w:val="383838"/>
          <w:lang w:eastAsia="pl-PL"/>
        </w:rPr>
        <w:t>0</w:t>
      </w:r>
      <w:r w:rsidR="00EB4818" w:rsidRPr="001D47E0">
        <w:rPr>
          <w:rFonts w:eastAsia="Times New Roman" w:cstheme="minorHAnsi"/>
          <w:color w:val="383838"/>
          <w:lang w:eastAsia="pl-PL"/>
        </w:rPr>
        <w:t xml:space="preserve"> % ceny wywoławczej sprzedawanego składnika rzeczowego majątku ruchomego</w:t>
      </w:r>
      <w:r w:rsidR="00C85AC8" w:rsidRPr="001D47E0">
        <w:rPr>
          <w:rFonts w:eastAsia="Times New Roman" w:cstheme="minorHAnsi"/>
          <w:color w:val="383838"/>
          <w:lang w:eastAsia="pl-PL"/>
        </w:rPr>
        <w:t xml:space="preserve">. </w:t>
      </w:r>
      <w:r w:rsidR="00EB4818" w:rsidRPr="001D47E0">
        <w:rPr>
          <w:rFonts w:eastAsia="Times New Roman" w:cstheme="minorHAnsi"/>
          <w:color w:val="383838"/>
          <w:lang w:eastAsia="pl-PL"/>
        </w:rPr>
        <w:t>Wadium złożone przez oferentów, których oferty nie zostały wybrane lub zostały wybrane lub zostały odrzucone, zwraca się w terminie 7 dni, odpowiednio od dnia dokonania wyboru lub odrzuceniu oferty. Wadium złożone przez nabywcę zalicza się na poczet ceny. Wadium nie podlega zwrotowi w przypadku, gdy oferent, który wygrał przetarg, uchylił się od zawarcia umowy sprzedaży.</w:t>
      </w:r>
    </w:p>
    <w:p w14:paraId="1300A7EC" w14:textId="77777777" w:rsidR="00C85AC8" w:rsidRPr="001D47E0" w:rsidRDefault="00EB4818" w:rsidP="00C85AC8">
      <w:pPr>
        <w:shd w:val="clear" w:color="auto" w:fill="FFFFFF"/>
        <w:spacing w:after="0" w:line="276" w:lineRule="auto"/>
        <w:ind w:left="708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lastRenderedPageBreak/>
        <w:t>Komisja przetargowa odrzuca ofertę jeżeli:</w:t>
      </w:r>
    </w:p>
    <w:p w14:paraId="5AFCE0E4" w14:textId="7AE686A1" w:rsidR="00EB4818" w:rsidRDefault="00EB4818" w:rsidP="00C85AC8">
      <w:pPr>
        <w:shd w:val="clear" w:color="auto" w:fill="FFFFFF"/>
        <w:spacing w:after="0" w:line="276" w:lineRule="auto"/>
        <w:ind w:left="708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color w:val="383838"/>
          <w:lang w:eastAsia="pl-PL"/>
        </w:rPr>
        <w:t>a) została złożona po wyznaczonym terminie, w niewłaściwym miejscu lub przez oferenta, który nie wniósł wadium;</w:t>
      </w:r>
      <w:r w:rsidRPr="001D47E0">
        <w:rPr>
          <w:rFonts w:eastAsia="Times New Roman" w:cstheme="minorHAnsi"/>
          <w:color w:val="383838"/>
          <w:lang w:eastAsia="pl-PL"/>
        </w:rPr>
        <w:br/>
        <w:t>b) nie zawiera danych, o których mowa w</w:t>
      </w:r>
      <w:r w:rsidR="004725E1" w:rsidRPr="001D47E0">
        <w:rPr>
          <w:rFonts w:eastAsia="Times New Roman" w:cstheme="minorHAnsi"/>
          <w:color w:val="383838"/>
          <w:lang w:eastAsia="pl-PL"/>
        </w:rPr>
        <w:t xml:space="preserve"> </w:t>
      </w:r>
      <w:r w:rsidR="00C85AC8" w:rsidRPr="001D47E0">
        <w:rPr>
          <w:rFonts w:eastAsia="Times New Roman" w:cstheme="minorHAnsi"/>
          <w:color w:val="383838"/>
          <w:lang w:eastAsia="pl-PL"/>
        </w:rPr>
        <w:t>pkt</w:t>
      </w:r>
      <w:r w:rsidR="004725E1" w:rsidRPr="001D47E0">
        <w:rPr>
          <w:rFonts w:eastAsia="Times New Roman" w:cstheme="minorHAnsi"/>
          <w:color w:val="383838"/>
          <w:lang w:eastAsia="pl-PL"/>
        </w:rPr>
        <w:t>. 4</w:t>
      </w:r>
      <w:r w:rsidRPr="001D47E0">
        <w:rPr>
          <w:rFonts w:eastAsia="Times New Roman" w:cstheme="minorHAnsi"/>
          <w:color w:val="383838"/>
          <w:lang w:eastAsia="pl-PL"/>
        </w:rPr>
        <w:t xml:space="preserve"> lub są one niekompletne, nieczytelne lub budzą inną wątpliwość, zaś złożone wyjaśnienia mogłyby prowadzić do uznania jej za nową ofertę. O odrzuceniu oferty komisja przetargowa zawiadamia niezwłocznie oferenta.</w:t>
      </w:r>
    </w:p>
    <w:p w14:paraId="78C7C386" w14:textId="59BD325E" w:rsidR="001949FF" w:rsidRDefault="001949FF" w:rsidP="00C85AC8">
      <w:pPr>
        <w:shd w:val="clear" w:color="auto" w:fill="FFFFFF"/>
        <w:spacing w:after="0" w:line="276" w:lineRule="auto"/>
        <w:ind w:left="708"/>
        <w:jc w:val="both"/>
        <w:rPr>
          <w:rFonts w:eastAsia="Times New Roman" w:cstheme="minorHAnsi"/>
          <w:color w:val="383838"/>
          <w:lang w:eastAsia="pl-PL"/>
        </w:rPr>
      </w:pPr>
    </w:p>
    <w:p w14:paraId="6402FB0E" w14:textId="77777777" w:rsidR="001949FF" w:rsidRPr="001D47E0" w:rsidRDefault="001949FF" w:rsidP="001949FF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color w:val="383838"/>
          <w:lang w:eastAsia="pl-PL"/>
        </w:rPr>
      </w:pPr>
      <w:r w:rsidRPr="001D47E0">
        <w:rPr>
          <w:rFonts w:eastAsia="Times New Roman" w:cstheme="minorHAnsi"/>
          <w:b/>
          <w:bCs/>
          <w:color w:val="383838"/>
          <w:lang w:eastAsia="pl-PL"/>
        </w:rPr>
        <w:t>Wykaz załączników do ogłoszenia</w:t>
      </w:r>
    </w:p>
    <w:p w14:paraId="61663C5F" w14:textId="77777777" w:rsidR="001949FF" w:rsidRPr="001949FF" w:rsidRDefault="001949FF" w:rsidP="001949FF">
      <w:pPr>
        <w:shd w:val="clear" w:color="auto" w:fill="FFFFFF"/>
        <w:spacing w:after="0" w:line="276" w:lineRule="auto"/>
        <w:ind w:left="708"/>
        <w:rPr>
          <w:rFonts w:eastAsia="Times New Roman" w:cstheme="minorHAnsi"/>
          <w:color w:val="383838"/>
          <w:lang w:eastAsia="pl-PL"/>
        </w:rPr>
      </w:pPr>
      <w:r w:rsidRPr="001949FF">
        <w:rPr>
          <w:rFonts w:eastAsia="Times New Roman" w:cstheme="minorHAnsi"/>
          <w:color w:val="383838"/>
          <w:lang w:eastAsia="pl-PL"/>
        </w:rPr>
        <w:t>Załącznik nr 1 – Formularz ofertowy</w:t>
      </w:r>
      <w:r w:rsidRPr="001949FF">
        <w:rPr>
          <w:rFonts w:eastAsia="Times New Roman" w:cstheme="minorHAnsi"/>
          <w:color w:val="383838"/>
          <w:lang w:eastAsia="pl-PL"/>
        </w:rPr>
        <w:br/>
        <w:t>Załącznik nr 2 – Wzór umowy</w:t>
      </w:r>
      <w:r w:rsidRPr="001949FF">
        <w:rPr>
          <w:rFonts w:eastAsia="Times New Roman" w:cstheme="minorHAnsi"/>
          <w:color w:val="383838"/>
          <w:lang w:eastAsia="pl-PL"/>
        </w:rPr>
        <w:br/>
        <w:t>Załącznik nr 3 – Wykaz majątku</w:t>
      </w:r>
      <w:r w:rsidRPr="001949FF">
        <w:rPr>
          <w:rFonts w:eastAsia="Times New Roman" w:cstheme="minorHAnsi"/>
          <w:color w:val="383838"/>
          <w:lang w:eastAsia="pl-PL"/>
        </w:rPr>
        <w:br/>
        <w:t>Załącznik nr 4 – Zdjęcia majątku</w:t>
      </w:r>
    </w:p>
    <w:p w14:paraId="2A27051E" w14:textId="77777777" w:rsidR="001949FF" w:rsidRPr="001949FF" w:rsidRDefault="001949FF" w:rsidP="001949FF">
      <w:pPr>
        <w:shd w:val="clear" w:color="auto" w:fill="FFFFFF"/>
        <w:spacing w:after="0" w:line="276" w:lineRule="auto"/>
        <w:ind w:left="708"/>
        <w:rPr>
          <w:rFonts w:eastAsia="Times New Roman" w:cstheme="minorHAnsi"/>
          <w:color w:val="383838"/>
          <w:lang w:eastAsia="pl-PL"/>
        </w:rPr>
      </w:pPr>
      <w:r w:rsidRPr="001949FF">
        <w:rPr>
          <w:rFonts w:eastAsia="Times New Roman" w:cstheme="minorHAnsi"/>
          <w:color w:val="383838"/>
          <w:lang w:eastAsia="pl-PL"/>
        </w:rPr>
        <w:t>Wszystkie wyżej wymienione załączniki do ogłoszenia znajdują się w osobnych plikach do samodzielnego pobrania.</w:t>
      </w:r>
    </w:p>
    <w:p w14:paraId="4A4213EB" w14:textId="77777777" w:rsidR="001949FF" w:rsidRPr="001D47E0" w:rsidRDefault="001949FF" w:rsidP="00C85AC8">
      <w:pPr>
        <w:shd w:val="clear" w:color="auto" w:fill="FFFFFF"/>
        <w:spacing w:after="0" w:line="276" w:lineRule="auto"/>
        <w:ind w:left="708"/>
        <w:jc w:val="both"/>
        <w:rPr>
          <w:rFonts w:eastAsia="Times New Roman" w:cstheme="minorHAnsi"/>
          <w:color w:val="383838"/>
          <w:lang w:eastAsia="pl-PL"/>
        </w:rPr>
      </w:pPr>
    </w:p>
    <w:sectPr w:rsidR="001949FF" w:rsidRPr="001D4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11D2"/>
    <w:multiLevelType w:val="hybridMultilevel"/>
    <w:tmpl w:val="176E3F3A"/>
    <w:lvl w:ilvl="0" w:tplc="753AD48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0D60E6"/>
    <w:multiLevelType w:val="multilevel"/>
    <w:tmpl w:val="6904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22218"/>
    <w:multiLevelType w:val="hybridMultilevel"/>
    <w:tmpl w:val="5170BB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745D60"/>
    <w:multiLevelType w:val="hybridMultilevel"/>
    <w:tmpl w:val="E9F88D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3243DD"/>
    <w:multiLevelType w:val="hybridMultilevel"/>
    <w:tmpl w:val="72FA8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DC11F2"/>
    <w:multiLevelType w:val="hybridMultilevel"/>
    <w:tmpl w:val="63B6AAE4"/>
    <w:lvl w:ilvl="0" w:tplc="50FA0F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53E3BE8"/>
    <w:multiLevelType w:val="hybridMultilevel"/>
    <w:tmpl w:val="B986E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BF0D64"/>
    <w:multiLevelType w:val="hybridMultilevel"/>
    <w:tmpl w:val="DBD87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1B70FE"/>
    <w:multiLevelType w:val="hybridMultilevel"/>
    <w:tmpl w:val="0560A3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754A2F"/>
    <w:multiLevelType w:val="hybridMultilevel"/>
    <w:tmpl w:val="E042F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03A98"/>
    <w:multiLevelType w:val="hybridMultilevel"/>
    <w:tmpl w:val="0FA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74D02"/>
    <w:multiLevelType w:val="hybridMultilevel"/>
    <w:tmpl w:val="F1387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18"/>
    <w:rsid w:val="000619E3"/>
    <w:rsid w:val="00073BCA"/>
    <w:rsid w:val="00097FA8"/>
    <w:rsid w:val="000E67A8"/>
    <w:rsid w:val="00116E3F"/>
    <w:rsid w:val="00155E22"/>
    <w:rsid w:val="001949FF"/>
    <w:rsid w:val="00195C65"/>
    <w:rsid w:val="001A6D10"/>
    <w:rsid w:val="001B1493"/>
    <w:rsid w:val="001D47E0"/>
    <w:rsid w:val="001D590B"/>
    <w:rsid w:val="001E78CA"/>
    <w:rsid w:val="0027463F"/>
    <w:rsid w:val="002B1D4D"/>
    <w:rsid w:val="002E4AFF"/>
    <w:rsid w:val="0031001F"/>
    <w:rsid w:val="00341126"/>
    <w:rsid w:val="00366174"/>
    <w:rsid w:val="00414C46"/>
    <w:rsid w:val="00422134"/>
    <w:rsid w:val="004725E1"/>
    <w:rsid w:val="00487663"/>
    <w:rsid w:val="004B69BA"/>
    <w:rsid w:val="00514498"/>
    <w:rsid w:val="0067697B"/>
    <w:rsid w:val="006D329A"/>
    <w:rsid w:val="007766E3"/>
    <w:rsid w:val="007F3FAA"/>
    <w:rsid w:val="00826857"/>
    <w:rsid w:val="00853F0A"/>
    <w:rsid w:val="00876B3F"/>
    <w:rsid w:val="0088138E"/>
    <w:rsid w:val="00886CC9"/>
    <w:rsid w:val="008C50C4"/>
    <w:rsid w:val="00930730"/>
    <w:rsid w:val="009A4A45"/>
    <w:rsid w:val="009F13E3"/>
    <w:rsid w:val="00A5650B"/>
    <w:rsid w:val="00A72B26"/>
    <w:rsid w:val="00A94BA7"/>
    <w:rsid w:val="00AD18B2"/>
    <w:rsid w:val="00B102DA"/>
    <w:rsid w:val="00B53627"/>
    <w:rsid w:val="00B65D0A"/>
    <w:rsid w:val="00BB4AC9"/>
    <w:rsid w:val="00C45768"/>
    <w:rsid w:val="00C56113"/>
    <w:rsid w:val="00C7555B"/>
    <w:rsid w:val="00C85AC8"/>
    <w:rsid w:val="00D7088A"/>
    <w:rsid w:val="00DF432C"/>
    <w:rsid w:val="00E1752C"/>
    <w:rsid w:val="00E45C64"/>
    <w:rsid w:val="00EA186E"/>
    <w:rsid w:val="00EA6C84"/>
    <w:rsid w:val="00EB4818"/>
    <w:rsid w:val="00EF360C"/>
    <w:rsid w:val="00F72DBA"/>
    <w:rsid w:val="00FD1D8E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63D0"/>
  <w15:chartTrackingRefBased/>
  <w15:docId w15:val="{5FA014B0-C998-4EB9-AFF7-CFC6B0D5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E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7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7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5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437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1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33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4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8164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77470">
                                          <w:marLeft w:val="-113"/>
                                          <w:marRight w:val="-1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8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99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0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04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7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8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0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5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03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45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1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72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4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4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42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9157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96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8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1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8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czecin.wody.gov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Piotrowska (RZGW Szczecin)</dc:creator>
  <cp:keywords/>
  <dc:description/>
  <cp:lastModifiedBy>Tomasz Michalak (RZGW Szczecin)</cp:lastModifiedBy>
  <cp:revision>40</cp:revision>
  <dcterms:created xsi:type="dcterms:W3CDTF">2022-03-10T06:15:00Z</dcterms:created>
  <dcterms:modified xsi:type="dcterms:W3CDTF">2022-11-04T09:06:00Z</dcterms:modified>
</cp:coreProperties>
</file>